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89" w:rsidRDefault="00E87689" w:rsidP="00E87689">
      <w:pPr>
        <w:autoSpaceDE w:val="0"/>
        <w:autoSpaceDN w:val="0"/>
        <w:adjustRightInd w:val="0"/>
      </w:pPr>
      <w:bookmarkStart w:id="0" w:name="_GoBack"/>
      <w:bookmarkEnd w:id="0"/>
    </w:p>
    <w:p w:rsidR="00E87689" w:rsidRPr="0054514E" w:rsidRDefault="00E87689" w:rsidP="00E87689">
      <w:pPr>
        <w:autoSpaceDE w:val="0"/>
        <w:autoSpaceDN w:val="0"/>
        <w:adjustRightInd w:val="0"/>
        <w:jc w:val="center"/>
        <w:rPr>
          <w:rFonts w:ascii="Arial" w:hAnsi="Arial" w:cs="Arial"/>
          <w:b/>
          <w:bCs/>
          <w:u w:val="single"/>
        </w:rPr>
      </w:pPr>
      <w:r w:rsidRPr="00925C14">
        <w:rPr>
          <w:rFonts w:ascii="Arial" w:hAnsi="Arial" w:cs="Arial"/>
          <w:color w:val="auto"/>
          <w:sz w:val="22"/>
          <w:szCs w:val="22"/>
        </w:rPr>
        <w:t xml:space="preserve"> </w:t>
      </w:r>
      <w:r w:rsidR="006D4D45" w:rsidRPr="0054514E">
        <w:rPr>
          <w:rFonts w:ascii="Arial" w:hAnsi="Arial" w:cs="Arial"/>
          <w:b/>
          <w:bCs/>
          <w:u w:val="single"/>
        </w:rPr>
        <w:t>ESTATUTOS</w:t>
      </w:r>
    </w:p>
    <w:p w:rsidR="006D4D45" w:rsidRPr="00925C14" w:rsidRDefault="006D4D45" w:rsidP="00E87689">
      <w:pPr>
        <w:autoSpaceDE w:val="0"/>
        <w:autoSpaceDN w:val="0"/>
        <w:adjustRightInd w:val="0"/>
        <w:jc w:val="center"/>
        <w:rPr>
          <w:rFonts w:ascii="Arial" w:hAnsi="Arial" w:cs="Arial"/>
          <w:sz w:val="22"/>
          <w:szCs w:val="22"/>
        </w:rPr>
      </w:pPr>
    </w:p>
    <w:p w:rsidR="00E87689" w:rsidRPr="00925C14" w:rsidRDefault="006D4D45" w:rsidP="00E87689">
      <w:pPr>
        <w:autoSpaceDE w:val="0"/>
        <w:autoSpaceDN w:val="0"/>
        <w:adjustRightInd w:val="0"/>
        <w:jc w:val="center"/>
        <w:rPr>
          <w:rFonts w:ascii="Arial" w:hAnsi="Arial" w:cs="Arial"/>
          <w:i/>
          <w:color w:val="FF0000"/>
          <w:sz w:val="22"/>
          <w:szCs w:val="22"/>
        </w:rPr>
      </w:pPr>
      <w:r w:rsidRPr="00925C14">
        <w:rPr>
          <w:rFonts w:ascii="Arial" w:hAnsi="Arial" w:cs="Arial"/>
          <w:i/>
          <w:color w:val="FF0000"/>
          <w:sz w:val="22"/>
          <w:szCs w:val="22"/>
        </w:rPr>
        <w:t>(Estatutos válidos para las asociaciones cuyo ámbito de actuación sea todo el territorio del Estado y soliciten su inscripción en el Registro Nacional de Asociaciones)</w:t>
      </w:r>
    </w:p>
    <w:p w:rsidR="006D4D45" w:rsidRPr="00925C14" w:rsidRDefault="006D4D45" w:rsidP="00E87689">
      <w:pPr>
        <w:autoSpaceDE w:val="0"/>
        <w:autoSpaceDN w:val="0"/>
        <w:adjustRightInd w:val="0"/>
        <w:jc w:val="center"/>
        <w:rPr>
          <w:rFonts w:ascii="Arial" w:hAnsi="Arial" w:cs="Arial"/>
          <w:i/>
          <w:sz w:val="22"/>
          <w:szCs w:val="22"/>
        </w:rPr>
      </w:pPr>
    </w:p>
    <w:p w:rsidR="00E87689" w:rsidRPr="0054514E" w:rsidRDefault="00E87689" w:rsidP="00E87689">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 xml:space="preserve">CAPITULO I </w:t>
      </w:r>
    </w:p>
    <w:p w:rsidR="00E87689" w:rsidRPr="0054514E" w:rsidRDefault="00E87689" w:rsidP="00213BE2">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D</w:t>
      </w:r>
      <w:r w:rsidR="006D4D45" w:rsidRPr="0054514E">
        <w:rPr>
          <w:rFonts w:ascii="Arial" w:hAnsi="Arial" w:cs="Arial"/>
          <w:b/>
          <w:color w:val="auto"/>
          <w:sz w:val="22"/>
          <w:szCs w:val="22"/>
        </w:rPr>
        <w:t>ISPOSICIONES GENERALES</w:t>
      </w:r>
      <w:r w:rsidRPr="0054514E">
        <w:rPr>
          <w:rFonts w:ascii="Arial" w:hAnsi="Arial" w:cs="Arial"/>
          <w:b/>
          <w:color w:val="auto"/>
          <w:sz w:val="22"/>
          <w:szCs w:val="22"/>
        </w:rPr>
        <w:t xml:space="preserve"> </w:t>
      </w:r>
    </w:p>
    <w:p w:rsidR="00CD0AEC" w:rsidRPr="00925C14" w:rsidRDefault="00CD0AEC" w:rsidP="00E87689">
      <w:pPr>
        <w:autoSpaceDE w:val="0"/>
        <w:autoSpaceDN w:val="0"/>
        <w:adjustRightInd w:val="0"/>
        <w:jc w:val="center"/>
        <w:rPr>
          <w:rFonts w:ascii="Arial" w:hAnsi="Arial" w:cs="Arial"/>
          <w:color w:val="auto"/>
          <w:sz w:val="22"/>
          <w:szCs w:val="22"/>
        </w:rPr>
      </w:pPr>
    </w:p>
    <w:p w:rsidR="00C047E7" w:rsidRPr="00C047E7" w:rsidRDefault="00C047E7" w:rsidP="007F0B14">
      <w:pPr>
        <w:autoSpaceDE w:val="0"/>
        <w:autoSpaceDN w:val="0"/>
        <w:adjustRightInd w:val="0"/>
        <w:jc w:val="both"/>
        <w:outlineLvl w:val="1"/>
        <w:rPr>
          <w:rFonts w:ascii="Arial" w:hAnsi="Arial" w:cs="Arial"/>
          <w:b/>
          <w:color w:val="auto"/>
          <w:sz w:val="22"/>
          <w:szCs w:val="22"/>
        </w:rPr>
      </w:pPr>
      <w:r w:rsidRPr="00C047E7">
        <w:rPr>
          <w:rFonts w:ascii="Arial" w:hAnsi="Arial" w:cs="Arial"/>
          <w:b/>
          <w:color w:val="auto"/>
          <w:sz w:val="22"/>
          <w:szCs w:val="22"/>
        </w:rPr>
        <w:t>Artículo 1</w:t>
      </w:r>
      <w:r w:rsidRPr="00C047E7">
        <w:rPr>
          <w:rFonts w:ascii="Arial" w:hAnsi="Arial" w:cs="Arial"/>
          <w:color w:val="auto"/>
          <w:sz w:val="22"/>
          <w:szCs w:val="22"/>
        </w:rPr>
        <w:t xml:space="preserve">. </w:t>
      </w:r>
      <w:r w:rsidRPr="00C047E7">
        <w:rPr>
          <w:rFonts w:ascii="Arial" w:hAnsi="Arial" w:cs="Arial"/>
          <w:b/>
          <w:color w:val="auto"/>
          <w:sz w:val="22"/>
          <w:szCs w:val="22"/>
        </w:rPr>
        <w:t>Denominación.</w:t>
      </w:r>
    </w:p>
    <w:p w:rsidR="00C047E7" w:rsidRPr="00C047E7" w:rsidRDefault="00C047E7" w:rsidP="00C047E7">
      <w:pPr>
        <w:autoSpaceDE w:val="0"/>
        <w:autoSpaceDN w:val="0"/>
        <w:adjustRightInd w:val="0"/>
        <w:jc w:val="both"/>
        <w:rPr>
          <w:rFonts w:ascii="Arial" w:hAnsi="Arial" w:cs="Arial"/>
          <w:color w:val="auto"/>
          <w:sz w:val="22"/>
          <w:szCs w:val="22"/>
        </w:rPr>
      </w:pPr>
    </w:p>
    <w:p w:rsidR="00C047E7" w:rsidRPr="00C047E7" w:rsidRDefault="00C047E7" w:rsidP="00C047E7">
      <w:pPr>
        <w:autoSpaceDE w:val="0"/>
        <w:autoSpaceDN w:val="0"/>
        <w:adjustRightInd w:val="0"/>
        <w:jc w:val="both"/>
        <w:rPr>
          <w:rFonts w:ascii="Arial" w:hAnsi="Arial" w:cs="Arial"/>
          <w:color w:val="auto"/>
          <w:sz w:val="22"/>
          <w:szCs w:val="22"/>
        </w:rPr>
      </w:pPr>
      <w:r w:rsidRPr="00C047E7">
        <w:rPr>
          <w:rFonts w:ascii="Arial" w:hAnsi="Arial" w:cs="Arial"/>
          <w:color w:val="auto"/>
          <w:sz w:val="22"/>
          <w:szCs w:val="22"/>
        </w:rPr>
        <w:t xml:space="preserve">Con la denominación  __________________________________________ _________________________________________________________________________________________________________________________________ se constituye una </w:t>
      </w:r>
      <w:r w:rsidR="004E4377">
        <w:rPr>
          <w:rFonts w:ascii="Arial" w:hAnsi="Arial" w:cs="Arial"/>
          <w:color w:val="auto"/>
          <w:sz w:val="22"/>
          <w:szCs w:val="22"/>
        </w:rPr>
        <w:t>asociación</w:t>
      </w:r>
      <w:r w:rsidRPr="00C047E7">
        <w:rPr>
          <w:rFonts w:ascii="Arial" w:hAnsi="Arial" w:cs="Arial"/>
          <w:color w:val="auto"/>
          <w:sz w:val="22"/>
          <w:szCs w:val="22"/>
        </w:rPr>
        <w:t xml:space="preserve"> al amparo de la Ley Orgánica 1/2002, de 22 de marzo, reguladora del Derecho de Asociación, y normas complementarias, con personalidad jurídica y plena capacidad de obrar, careciendo de ánimo de lucro.</w:t>
      </w:r>
    </w:p>
    <w:p w:rsidR="00C047E7" w:rsidRPr="00C047E7" w:rsidRDefault="00C047E7" w:rsidP="00C047E7">
      <w:pPr>
        <w:autoSpaceDE w:val="0"/>
        <w:autoSpaceDN w:val="0"/>
        <w:adjustRightInd w:val="0"/>
        <w:jc w:val="both"/>
        <w:rPr>
          <w:rFonts w:ascii="Arial" w:hAnsi="Arial" w:cs="Arial"/>
          <w:color w:val="auto"/>
          <w:sz w:val="22"/>
          <w:szCs w:val="22"/>
        </w:rPr>
      </w:pPr>
    </w:p>
    <w:p w:rsidR="00C047E7" w:rsidRPr="00C047E7" w:rsidRDefault="00C047E7" w:rsidP="00C047E7">
      <w:pPr>
        <w:autoSpaceDE w:val="0"/>
        <w:autoSpaceDN w:val="0"/>
        <w:adjustRightInd w:val="0"/>
        <w:jc w:val="both"/>
        <w:rPr>
          <w:rFonts w:ascii="Arial" w:hAnsi="Arial" w:cs="Arial"/>
          <w:color w:val="auto"/>
          <w:sz w:val="22"/>
          <w:szCs w:val="22"/>
        </w:rPr>
      </w:pPr>
      <w:r w:rsidRPr="00C047E7">
        <w:rPr>
          <w:rFonts w:ascii="Arial" w:hAnsi="Arial" w:cs="Arial"/>
          <w:color w:val="auto"/>
          <w:sz w:val="22"/>
          <w:szCs w:val="22"/>
        </w:rPr>
        <w:t>En todo cuanto no esté previsto en los presentes Estatutos se aplicará la citada Ley Orgánica 1/2002, de 22 de marzo, y las disposiciones complementarias de desarrollo.</w:t>
      </w:r>
    </w:p>
    <w:p w:rsidR="00C047E7" w:rsidRPr="00C047E7" w:rsidRDefault="00C047E7" w:rsidP="00C047E7">
      <w:pPr>
        <w:autoSpaceDE w:val="0"/>
        <w:autoSpaceDN w:val="0"/>
        <w:adjustRightInd w:val="0"/>
        <w:jc w:val="both"/>
        <w:rPr>
          <w:rFonts w:ascii="Arial" w:hAnsi="Arial" w:cs="Arial"/>
          <w:i/>
          <w:color w:val="auto"/>
          <w:sz w:val="22"/>
          <w:szCs w:val="22"/>
        </w:rPr>
      </w:pPr>
      <w:r w:rsidRPr="00C047E7">
        <w:rPr>
          <w:rFonts w:ascii="Arial" w:hAnsi="Arial" w:cs="Arial"/>
          <w:i/>
          <w:color w:val="auto"/>
          <w:sz w:val="22"/>
          <w:szCs w:val="22"/>
        </w:rPr>
        <w:t xml:space="preserve"> (La denominación deberá respetar los requisitos y límites previstos en el artículo 8 de la LO 1/2002 y en los artículos 22 y 23 del Reglamento del Registro Nacional de Asociaciones, aprobado por RD 949/2015, de 23 de octubre)</w:t>
      </w:r>
    </w:p>
    <w:p w:rsidR="006D4D45" w:rsidRPr="00925C14" w:rsidRDefault="006D4D45" w:rsidP="006D4D45">
      <w:pPr>
        <w:autoSpaceDE w:val="0"/>
        <w:autoSpaceDN w:val="0"/>
        <w:adjustRightInd w:val="0"/>
        <w:jc w:val="both"/>
        <w:rPr>
          <w:rFonts w:ascii="Arial" w:hAnsi="Arial" w:cs="Arial"/>
          <w:color w:val="auto"/>
          <w:sz w:val="22"/>
          <w:szCs w:val="22"/>
        </w:rPr>
      </w:pPr>
    </w:p>
    <w:p w:rsidR="00683D81" w:rsidRPr="001004F1" w:rsidRDefault="00683D81" w:rsidP="007F0B14">
      <w:pPr>
        <w:outlineLvl w:val="1"/>
        <w:rPr>
          <w:rStyle w:val="Textoennegrita"/>
          <w:rFonts w:ascii="Arial" w:hAnsi="Arial" w:cs="Arial"/>
          <w:sz w:val="22"/>
          <w:szCs w:val="22"/>
        </w:rPr>
      </w:pPr>
      <w:r w:rsidRPr="001004F1">
        <w:rPr>
          <w:rStyle w:val="Textoennegrita"/>
          <w:rFonts w:ascii="Arial" w:hAnsi="Arial" w:cs="Arial"/>
          <w:sz w:val="22"/>
          <w:szCs w:val="22"/>
        </w:rPr>
        <w:t>Artículo 2. Duración.</w:t>
      </w:r>
    </w:p>
    <w:p w:rsidR="00683D81" w:rsidRPr="00683D81" w:rsidRDefault="00683D81" w:rsidP="00683D81">
      <w:pPr>
        <w:autoSpaceDE w:val="0"/>
        <w:autoSpaceDN w:val="0"/>
        <w:adjustRightInd w:val="0"/>
        <w:rPr>
          <w:rFonts w:ascii="Arial" w:hAnsi="Arial" w:cs="Arial"/>
          <w:b/>
          <w:color w:val="auto"/>
          <w:sz w:val="22"/>
          <w:szCs w:val="22"/>
        </w:rPr>
      </w:pPr>
    </w:p>
    <w:p w:rsidR="00683D81" w:rsidRPr="00683D81" w:rsidRDefault="00683D81" w:rsidP="00683D81">
      <w:pPr>
        <w:autoSpaceDE w:val="0"/>
        <w:autoSpaceDN w:val="0"/>
        <w:adjustRightInd w:val="0"/>
        <w:rPr>
          <w:rFonts w:ascii="Arial" w:hAnsi="Arial" w:cs="Arial"/>
          <w:color w:val="auto"/>
          <w:sz w:val="22"/>
          <w:szCs w:val="22"/>
        </w:rPr>
      </w:pPr>
      <w:r w:rsidRPr="00683D81">
        <w:rPr>
          <w:rFonts w:ascii="Arial" w:hAnsi="Arial" w:cs="Arial"/>
          <w:color w:val="auto"/>
          <w:sz w:val="22"/>
          <w:szCs w:val="22"/>
        </w:rPr>
        <w:t xml:space="preserve">Esta Asociación se constituye por tiempo indefinido. </w:t>
      </w:r>
    </w:p>
    <w:p w:rsidR="00683D81" w:rsidRPr="00683D81" w:rsidRDefault="00683D81" w:rsidP="00683D81">
      <w:pPr>
        <w:autoSpaceDE w:val="0"/>
        <w:autoSpaceDN w:val="0"/>
        <w:adjustRightInd w:val="0"/>
        <w:rPr>
          <w:rFonts w:ascii="Arial" w:hAnsi="Arial" w:cs="Arial"/>
          <w:color w:val="auto"/>
          <w:sz w:val="22"/>
          <w:szCs w:val="22"/>
        </w:rPr>
      </w:pPr>
    </w:p>
    <w:p w:rsidR="00683D81" w:rsidRPr="00683D81" w:rsidRDefault="00683D81" w:rsidP="00683D81">
      <w:pPr>
        <w:autoSpaceDE w:val="0"/>
        <w:autoSpaceDN w:val="0"/>
        <w:adjustRightInd w:val="0"/>
        <w:rPr>
          <w:rFonts w:ascii="Arial" w:hAnsi="Arial" w:cs="Arial"/>
          <w:i/>
          <w:color w:val="auto"/>
          <w:sz w:val="22"/>
          <w:szCs w:val="22"/>
        </w:rPr>
      </w:pPr>
      <w:r w:rsidRPr="00683D81">
        <w:rPr>
          <w:rFonts w:ascii="Arial" w:hAnsi="Arial" w:cs="Arial"/>
          <w:i/>
          <w:color w:val="auto"/>
          <w:sz w:val="22"/>
          <w:szCs w:val="22"/>
        </w:rPr>
        <w:t>(Se podrá indicar una duración concreta cuando no se constituya por tiempo indefinido)</w:t>
      </w:r>
    </w:p>
    <w:p w:rsidR="00683D81" w:rsidRPr="00683D81" w:rsidRDefault="00683D81" w:rsidP="00683D81">
      <w:pPr>
        <w:autoSpaceDE w:val="0"/>
        <w:autoSpaceDN w:val="0"/>
        <w:adjustRightInd w:val="0"/>
        <w:rPr>
          <w:rFonts w:ascii="Arial" w:hAnsi="Arial" w:cs="Arial"/>
          <w:color w:val="auto"/>
          <w:sz w:val="22"/>
          <w:szCs w:val="22"/>
        </w:rPr>
      </w:pPr>
    </w:p>
    <w:p w:rsidR="00683D81" w:rsidRPr="00683D81" w:rsidRDefault="00683D81" w:rsidP="007F0B14">
      <w:pPr>
        <w:autoSpaceDE w:val="0"/>
        <w:autoSpaceDN w:val="0"/>
        <w:adjustRightInd w:val="0"/>
        <w:outlineLvl w:val="1"/>
        <w:rPr>
          <w:rFonts w:ascii="Arial" w:hAnsi="Arial" w:cs="Arial"/>
          <w:b/>
          <w:color w:val="auto"/>
          <w:sz w:val="22"/>
          <w:szCs w:val="22"/>
        </w:rPr>
      </w:pPr>
      <w:r w:rsidRPr="00683D81">
        <w:rPr>
          <w:rFonts w:ascii="Arial" w:hAnsi="Arial" w:cs="Arial"/>
          <w:b/>
          <w:color w:val="auto"/>
          <w:sz w:val="22"/>
          <w:szCs w:val="22"/>
        </w:rPr>
        <w:t>Artículo 3</w:t>
      </w:r>
      <w:r w:rsidRPr="00683D81">
        <w:rPr>
          <w:rFonts w:ascii="Arial" w:hAnsi="Arial" w:cs="Arial"/>
          <w:color w:val="auto"/>
          <w:sz w:val="22"/>
          <w:szCs w:val="22"/>
        </w:rPr>
        <w:t xml:space="preserve">. </w:t>
      </w:r>
      <w:r w:rsidRPr="00683D81">
        <w:rPr>
          <w:rFonts w:ascii="Arial" w:hAnsi="Arial" w:cs="Arial"/>
          <w:b/>
          <w:color w:val="auto"/>
          <w:sz w:val="22"/>
          <w:szCs w:val="22"/>
        </w:rPr>
        <w:t>Fines.</w:t>
      </w:r>
    </w:p>
    <w:p w:rsidR="00683D81" w:rsidRPr="00683D81" w:rsidRDefault="00683D81" w:rsidP="00683D81">
      <w:pPr>
        <w:autoSpaceDE w:val="0"/>
        <w:autoSpaceDN w:val="0"/>
        <w:adjustRightInd w:val="0"/>
        <w:rPr>
          <w:rFonts w:ascii="Arial" w:hAnsi="Arial" w:cs="Arial"/>
          <w:color w:val="auto"/>
          <w:sz w:val="22"/>
          <w:szCs w:val="22"/>
        </w:rPr>
      </w:pPr>
    </w:p>
    <w:p w:rsidR="007C4D81" w:rsidRDefault="00683D81" w:rsidP="00683D81">
      <w:pPr>
        <w:autoSpaceDE w:val="0"/>
        <w:autoSpaceDN w:val="0"/>
        <w:adjustRightInd w:val="0"/>
        <w:rPr>
          <w:rFonts w:ascii="Arial" w:hAnsi="Arial" w:cs="Arial"/>
          <w:color w:val="auto"/>
          <w:sz w:val="22"/>
          <w:szCs w:val="22"/>
        </w:rPr>
      </w:pPr>
      <w:r w:rsidRPr="00683D81">
        <w:rPr>
          <w:rFonts w:ascii="Arial" w:hAnsi="Arial" w:cs="Arial"/>
          <w:color w:val="auto"/>
          <w:sz w:val="22"/>
          <w:szCs w:val="22"/>
        </w:rPr>
        <w:t>La Asociación tiene como fines: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C4D81" w:rsidRDefault="007C4D81" w:rsidP="00683D81">
      <w:pPr>
        <w:autoSpaceDE w:val="0"/>
        <w:autoSpaceDN w:val="0"/>
        <w:adjustRightInd w:val="0"/>
        <w:rPr>
          <w:rFonts w:ascii="Arial" w:hAnsi="Arial" w:cs="Arial"/>
          <w:color w:val="auto"/>
          <w:sz w:val="22"/>
          <w:szCs w:val="22"/>
        </w:rPr>
      </w:pPr>
    </w:p>
    <w:p w:rsidR="00683D81" w:rsidRPr="00683D81" w:rsidRDefault="00683D81" w:rsidP="007F0B14">
      <w:pPr>
        <w:autoSpaceDE w:val="0"/>
        <w:autoSpaceDN w:val="0"/>
        <w:adjustRightInd w:val="0"/>
        <w:spacing w:before="400"/>
        <w:outlineLvl w:val="1"/>
        <w:rPr>
          <w:rFonts w:ascii="Arial" w:hAnsi="Arial" w:cs="Arial"/>
          <w:b/>
          <w:color w:val="auto"/>
          <w:sz w:val="22"/>
          <w:szCs w:val="22"/>
        </w:rPr>
      </w:pPr>
      <w:r w:rsidRPr="00683D81">
        <w:rPr>
          <w:rFonts w:ascii="Arial" w:hAnsi="Arial" w:cs="Arial"/>
          <w:b/>
          <w:color w:val="auto"/>
          <w:sz w:val="22"/>
          <w:szCs w:val="22"/>
        </w:rPr>
        <w:lastRenderedPageBreak/>
        <w:t>Artículo 4</w:t>
      </w:r>
      <w:r w:rsidRPr="00683D81">
        <w:rPr>
          <w:rFonts w:ascii="Arial" w:hAnsi="Arial" w:cs="Arial"/>
          <w:color w:val="auto"/>
          <w:sz w:val="22"/>
          <w:szCs w:val="22"/>
        </w:rPr>
        <w:t xml:space="preserve">. </w:t>
      </w:r>
      <w:r w:rsidRPr="00683D81">
        <w:rPr>
          <w:rFonts w:ascii="Arial" w:hAnsi="Arial" w:cs="Arial"/>
          <w:b/>
          <w:color w:val="auto"/>
          <w:sz w:val="22"/>
          <w:szCs w:val="22"/>
        </w:rPr>
        <w:t>Actividades.</w:t>
      </w:r>
    </w:p>
    <w:p w:rsidR="00683D81" w:rsidRPr="00683D81" w:rsidRDefault="00683D81" w:rsidP="00683D81">
      <w:pPr>
        <w:autoSpaceDE w:val="0"/>
        <w:autoSpaceDN w:val="0"/>
        <w:adjustRightInd w:val="0"/>
        <w:rPr>
          <w:rFonts w:ascii="Arial" w:hAnsi="Arial" w:cs="Arial"/>
          <w:color w:val="auto"/>
          <w:sz w:val="22"/>
          <w:szCs w:val="22"/>
        </w:rPr>
      </w:pPr>
    </w:p>
    <w:p w:rsidR="00683D81" w:rsidRPr="00683D81" w:rsidRDefault="00683D81" w:rsidP="00683D81">
      <w:pPr>
        <w:autoSpaceDE w:val="0"/>
        <w:autoSpaceDN w:val="0"/>
        <w:adjustRightInd w:val="0"/>
        <w:rPr>
          <w:rFonts w:ascii="Arial" w:hAnsi="Arial" w:cs="Arial"/>
          <w:color w:val="auto"/>
          <w:sz w:val="22"/>
          <w:szCs w:val="22"/>
        </w:rPr>
      </w:pPr>
      <w:r w:rsidRPr="00683D81">
        <w:rPr>
          <w:rFonts w:ascii="Arial" w:hAnsi="Arial" w:cs="Arial"/>
          <w:color w:val="auto"/>
          <w:sz w:val="22"/>
          <w:szCs w:val="22"/>
        </w:rPr>
        <w:t xml:space="preserve">Para el cumplimiento de estos fines se realizarán las siguientes actividades: </w:t>
      </w:r>
    </w:p>
    <w:p w:rsidR="00ED0533" w:rsidRPr="00925C14" w:rsidRDefault="00E87689" w:rsidP="00E87689">
      <w:pPr>
        <w:autoSpaceDE w:val="0"/>
        <w:autoSpaceDN w:val="0"/>
        <w:adjustRightInd w:val="0"/>
        <w:rPr>
          <w:rFonts w:ascii="Arial" w:hAnsi="Arial" w:cs="Arial"/>
          <w:color w:val="auto"/>
          <w:sz w:val="22"/>
          <w:szCs w:val="22"/>
        </w:rPr>
      </w:pPr>
      <w:r w:rsidRPr="00925C14">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0533" w:rsidRPr="00925C14">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514E">
        <w:rPr>
          <w:rFonts w:ascii="Arial" w:hAnsi="Arial" w:cs="Arial"/>
          <w:color w:val="auto"/>
          <w:sz w:val="22"/>
          <w:szCs w:val="22"/>
        </w:rPr>
        <w:t xml:space="preserve">  </w:t>
      </w:r>
      <w:r w:rsidR="00ED0533" w:rsidRPr="00925C14">
        <w:rPr>
          <w:rFonts w:ascii="Arial" w:hAnsi="Arial" w:cs="Arial"/>
          <w:color w:val="auto"/>
          <w:sz w:val="22"/>
          <w:szCs w:val="22"/>
        </w:rPr>
        <w:t>________________________________________</w:t>
      </w:r>
      <w:r w:rsidR="001E269A">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25C14">
        <w:rPr>
          <w:rFonts w:ascii="Arial" w:hAnsi="Arial" w:cs="Arial"/>
          <w:color w:val="auto"/>
          <w:sz w:val="22"/>
          <w:szCs w:val="22"/>
        </w:rPr>
        <w:t xml:space="preserve"> .</w:t>
      </w:r>
    </w:p>
    <w:p w:rsidR="002A7C22" w:rsidRDefault="002A7C22" w:rsidP="0054514E">
      <w:pPr>
        <w:autoSpaceDE w:val="0"/>
        <w:autoSpaceDN w:val="0"/>
        <w:adjustRightInd w:val="0"/>
        <w:jc w:val="both"/>
        <w:rPr>
          <w:rFonts w:ascii="Arial" w:hAnsi="Arial" w:cs="Arial"/>
          <w:b/>
          <w:color w:val="auto"/>
          <w:sz w:val="22"/>
          <w:szCs w:val="22"/>
        </w:rPr>
      </w:pPr>
    </w:p>
    <w:p w:rsidR="002A7C22" w:rsidRPr="002A7C22" w:rsidRDefault="00E87689" w:rsidP="007F0B14">
      <w:pPr>
        <w:autoSpaceDE w:val="0"/>
        <w:autoSpaceDN w:val="0"/>
        <w:adjustRightInd w:val="0"/>
        <w:jc w:val="both"/>
        <w:outlineLvl w:val="1"/>
        <w:rPr>
          <w:rFonts w:ascii="Arial" w:hAnsi="Arial" w:cs="Arial"/>
          <w:b/>
          <w:color w:val="auto"/>
          <w:sz w:val="22"/>
          <w:szCs w:val="22"/>
        </w:rPr>
      </w:pPr>
      <w:r w:rsidRPr="0054514E">
        <w:rPr>
          <w:rFonts w:ascii="Arial" w:hAnsi="Arial" w:cs="Arial"/>
          <w:b/>
          <w:color w:val="auto"/>
          <w:sz w:val="22"/>
          <w:szCs w:val="22"/>
        </w:rPr>
        <w:t>Artículo 5</w:t>
      </w:r>
      <w:r w:rsidRPr="00925C14">
        <w:rPr>
          <w:rFonts w:ascii="Arial" w:hAnsi="Arial" w:cs="Arial"/>
          <w:color w:val="auto"/>
          <w:sz w:val="22"/>
          <w:szCs w:val="22"/>
        </w:rPr>
        <w:t xml:space="preserve">. </w:t>
      </w:r>
      <w:r w:rsidR="002A7C22" w:rsidRPr="002A7C22">
        <w:rPr>
          <w:rFonts w:ascii="Arial" w:hAnsi="Arial" w:cs="Arial"/>
          <w:b/>
          <w:color w:val="auto"/>
          <w:sz w:val="22"/>
          <w:szCs w:val="22"/>
        </w:rPr>
        <w:t>Domicilio social.</w:t>
      </w:r>
    </w:p>
    <w:p w:rsidR="002A7C22" w:rsidRDefault="002A7C22" w:rsidP="0054514E">
      <w:pPr>
        <w:autoSpaceDE w:val="0"/>
        <w:autoSpaceDN w:val="0"/>
        <w:adjustRightInd w:val="0"/>
        <w:jc w:val="both"/>
        <w:rPr>
          <w:rFonts w:ascii="Arial" w:hAnsi="Arial" w:cs="Arial"/>
          <w:color w:val="auto"/>
          <w:sz w:val="22"/>
          <w:szCs w:val="22"/>
        </w:rPr>
      </w:pPr>
    </w:p>
    <w:p w:rsidR="00E87689" w:rsidRPr="00925C14" w:rsidRDefault="00E87689" w:rsidP="007C4D81">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La Asociación establece su domicilio social en</w:t>
      </w:r>
      <w:r w:rsidR="00880EB4" w:rsidRPr="00925C14">
        <w:rPr>
          <w:rFonts w:ascii="Arial" w:hAnsi="Arial" w:cs="Arial"/>
          <w:color w:val="auto"/>
          <w:sz w:val="22"/>
          <w:szCs w:val="22"/>
        </w:rPr>
        <w:t xml:space="preserve"> </w:t>
      </w:r>
      <w:r w:rsidR="00FC7173" w:rsidRPr="0054514E">
        <w:rPr>
          <w:rFonts w:ascii="Arial" w:hAnsi="Arial" w:cs="Arial"/>
          <w:color w:val="auto"/>
          <w:sz w:val="22"/>
          <w:szCs w:val="22"/>
        </w:rPr>
        <w:t>avda/calle/plaza</w:t>
      </w:r>
      <w:r w:rsidR="00891E1A" w:rsidRPr="00925C14">
        <w:rPr>
          <w:rFonts w:ascii="Arial" w:hAnsi="Arial" w:cs="Arial"/>
          <w:color w:val="auto"/>
          <w:sz w:val="22"/>
          <w:szCs w:val="22"/>
        </w:rPr>
        <w:t xml:space="preserve">__________________________________________________________, </w:t>
      </w:r>
      <w:r w:rsidR="005C679C" w:rsidRPr="00925C14">
        <w:rPr>
          <w:rFonts w:ascii="Arial" w:hAnsi="Arial" w:cs="Arial"/>
          <w:color w:val="auto"/>
          <w:sz w:val="22"/>
          <w:szCs w:val="22"/>
        </w:rPr>
        <w:t xml:space="preserve">nº </w:t>
      </w:r>
      <w:r w:rsidR="00891E1A" w:rsidRPr="00925C14">
        <w:rPr>
          <w:rFonts w:ascii="Arial" w:hAnsi="Arial" w:cs="Arial"/>
          <w:color w:val="auto"/>
          <w:sz w:val="22"/>
          <w:szCs w:val="22"/>
        </w:rPr>
        <w:t>_____</w:t>
      </w:r>
      <w:r w:rsidR="005C679C" w:rsidRPr="00925C14">
        <w:rPr>
          <w:rFonts w:ascii="Arial" w:hAnsi="Arial" w:cs="Arial"/>
          <w:color w:val="auto"/>
          <w:sz w:val="22"/>
          <w:szCs w:val="22"/>
        </w:rPr>
        <w:t>_____,</w:t>
      </w:r>
      <w:r w:rsidR="008E2654" w:rsidRPr="00925C14">
        <w:rPr>
          <w:rFonts w:ascii="Arial" w:hAnsi="Arial" w:cs="Arial"/>
          <w:color w:val="auto"/>
          <w:sz w:val="22"/>
          <w:szCs w:val="22"/>
        </w:rPr>
        <w:t xml:space="preserve"> </w:t>
      </w:r>
      <w:r w:rsidR="00DA46E3" w:rsidRPr="00925C14">
        <w:rPr>
          <w:rFonts w:ascii="Arial" w:hAnsi="Arial" w:cs="Arial"/>
          <w:color w:val="auto"/>
          <w:sz w:val="22"/>
          <w:szCs w:val="22"/>
        </w:rPr>
        <w:t xml:space="preserve">bloque __ </w:t>
      </w:r>
      <w:r w:rsidR="008E2654" w:rsidRPr="00925C14">
        <w:rPr>
          <w:rFonts w:ascii="Arial" w:hAnsi="Arial" w:cs="Arial"/>
          <w:color w:val="auto"/>
          <w:sz w:val="22"/>
          <w:szCs w:val="22"/>
        </w:rPr>
        <w:t>portal __  piso __  puerta __</w:t>
      </w:r>
      <w:r w:rsidR="005C679C" w:rsidRPr="00925C14">
        <w:rPr>
          <w:rFonts w:ascii="Arial" w:hAnsi="Arial" w:cs="Arial"/>
          <w:color w:val="auto"/>
          <w:sz w:val="22"/>
          <w:szCs w:val="22"/>
        </w:rPr>
        <w:t xml:space="preserve"> </w:t>
      </w:r>
      <w:r w:rsidR="008E2654" w:rsidRPr="00925C14">
        <w:rPr>
          <w:rFonts w:ascii="Arial" w:hAnsi="Arial" w:cs="Arial"/>
          <w:color w:val="auto"/>
          <w:sz w:val="22"/>
          <w:szCs w:val="22"/>
        </w:rPr>
        <w:t xml:space="preserve"> ,</w:t>
      </w:r>
      <w:r w:rsidR="00891E1A" w:rsidRPr="00925C14">
        <w:rPr>
          <w:rFonts w:ascii="Arial" w:hAnsi="Arial" w:cs="Arial"/>
          <w:color w:val="auto"/>
          <w:sz w:val="22"/>
          <w:szCs w:val="22"/>
        </w:rPr>
        <w:t>Municipio ___________________, Provincia _________________________</w:t>
      </w:r>
      <w:r w:rsidR="005C679C" w:rsidRPr="00925C14">
        <w:rPr>
          <w:rFonts w:ascii="Arial" w:hAnsi="Arial" w:cs="Arial"/>
          <w:color w:val="auto"/>
          <w:sz w:val="22"/>
          <w:szCs w:val="22"/>
        </w:rPr>
        <w:t>C</w:t>
      </w:r>
      <w:r w:rsidRPr="00925C14">
        <w:rPr>
          <w:rFonts w:ascii="Arial" w:hAnsi="Arial" w:cs="Arial"/>
          <w:color w:val="auto"/>
          <w:sz w:val="22"/>
          <w:szCs w:val="22"/>
        </w:rPr>
        <w:t>P. ____</w:t>
      </w:r>
      <w:r w:rsidR="00ED0533" w:rsidRPr="00925C14">
        <w:rPr>
          <w:rFonts w:ascii="Arial" w:hAnsi="Arial" w:cs="Arial"/>
          <w:color w:val="auto"/>
          <w:sz w:val="22"/>
          <w:szCs w:val="22"/>
        </w:rPr>
        <w:t>_</w:t>
      </w:r>
      <w:r w:rsidR="00891E1A" w:rsidRPr="00925C14">
        <w:rPr>
          <w:rFonts w:ascii="Arial" w:hAnsi="Arial" w:cs="Arial"/>
          <w:color w:val="auto"/>
          <w:sz w:val="22"/>
          <w:szCs w:val="22"/>
        </w:rPr>
        <w:t>__</w:t>
      </w:r>
      <w:r w:rsidR="00ED0533" w:rsidRPr="00925C14">
        <w:rPr>
          <w:rFonts w:ascii="Arial" w:hAnsi="Arial" w:cs="Arial"/>
          <w:color w:val="auto"/>
          <w:sz w:val="22"/>
          <w:szCs w:val="22"/>
        </w:rPr>
        <w:t>,</w:t>
      </w:r>
      <w:r w:rsidRPr="00925C14">
        <w:rPr>
          <w:rFonts w:ascii="Arial" w:hAnsi="Arial" w:cs="Arial"/>
          <w:color w:val="auto"/>
          <w:sz w:val="22"/>
          <w:szCs w:val="22"/>
        </w:rPr>
        <w:t xml:space="preserve"> y </w:t>
      </w:r>
      <w:r w:rsidR="00FC7173" w:rsidRPr="00925C14">
        <w:rPr>
          <w:rFonts w:ascii="Arial" w:hAnsi="Arial" w:cs="Arial"/>
          <w:color w:val="auto"/>
          <w:sz w:val="22"/>
          <w:szCs w:val="22"/>
        </w:rPr>
        <w:t>el</w:t>
      </w:r>
      <w:r w:rsidRPr="00925C14">
        <w:rPr>
          <w:rFonts w:ascii="Arial" w:hAnsi="Arial" w:cs="Arial"/>
          <w:color w:val="auto"/>
          <w:sz w:val="22"/>
          <w:szCs w:val="22"/>
        </w:rPr>
        <w:t xml:space="preserve"> ámbito territorial en el que va a realizar principalmente sus actividades es todo el territorio de</w:t>
      </w:r>
      <w:r w:rsidR="00FC7173" w:rsidRPr="00925C14">
        <w:rPr>
          <w:rFonts w:ascii="Arial" w:hAnsi="Arial" w:cs="Arial"/>
          <w:color w:val="auto"/>
          <w:sz w:val="22"/>
          <w:szCs w:val="22"/>
        </w:rPr>
        <w:t xml:space="preserve"> España.</w:t>
      </w:r>
      <w:r w:rsidR="007C4D81" w:rsidRPr="00925C14">
        <w:rPr>
          <w:rFonts w:ascii="Arial" w:hAnsi="Arial" w:cs="Arial"/>
          <w:color w:val="auto"/>
          <w:sz w:val="22"/>
          <w:szCs w:val="22"/>
        </w:rPr>
        <w:t xml:space="preserve"> </w:t>
      </w:r>
    </w:p>
    <w:p w:rsidR="00E87689" w:rsidRPr="0054514E" w:rsidRDefault="00E87689" w:rsidP="007C4D81">
      <w:pPr>
        <w:autoSpaceDE w:val="0"/>
        <w:autoSpaceDN w:val="0"/>
        <w:adjustRightInd w:val="0"/>
        <w:spacing w:before="400"/>
        <w:jc w:val="center"/>
        <w:outlineLvl w:val="0"/>
        <w:rPr>
          <w:rFonts w:ascii="Arial" w:hAnsi="Arial" w:cs="Arial"/>
          <w:b/>
          <w:color w:val="auto"/>
          <w:sz w:val="22"/>
          <w:szCs w:val="22"/>
        </w:rPr>
      </w:pPr>
      <w:r w:rsidRPr="0054514E">
        <w:rPr>
          <w:rFonts w:ascii="Arial" w:hAnsi="Arial" w:cs="Arial"/>
          <w:b/>
          <w:color w:val="auto"/>
          <w:sz w:val="22"/>
          <w:szCs w:val="22"/>
        </w:rPr>
        <w:t xml:space="preserve">CAPITULO II </w:t>
      </w:r>
    </w:p>
    <w:p w:rsidR="006A3A7D" w:rsidRPr="006A3A7D" w:rsidRDefault="006A3A7D" w:rsidP="00213BE2">
      <w:pPr>
        <w:autoSpaceDE w:val="0"/>
        <w:autoSpaceDN w:val="0"/>
        <w:adjustRightInd w:val="0"/>
        <w:jc w:val="center"/>
        <w:outlineLvl w:val="0"/>
        <w:rPr>
          <w:rFonts w:ascii="Arial" w:hAnsi="Arial" w:cs="Arial"/>
          <w:b/>
          <w:color w:val="auto"/>
          <w:sz w:val="22"/>
          <w:szCs w:val="22"/>
        </w:rPr>
      </w:pPr>
      <w:r w:rsidRPr="006A3A7D">
        <w:rPr>
          <w:rFonts w:ascii="Arial" w:hAnsi="Arial" w:cs="Arial"/>
          <w:b/>
          <w:color w:val="auto"/>
          <w:sz w:val="22"/>
          <w:szCs w:val="22"/>
        </w:rPr>
        <w:t>ASAMBLEA GENERAL</w:t>
      </w:r>
    </w:p>
    <w:p w:rsidR="006A3A7D" w:rsidRPr="006A3A7D" w:rsidRDefault="006A3A7D" w:rsidP="006A3A7D">
      <w:pPr>
        <w:autoSpaceDE w:val="0"/>
        <w:autoSpaceDN w:val="0"/>
        <w:adjustRightInd w:val="0"/>
        <w:jc w:val="both"/>
        <w:rPr>
          <w:rFonts w:ascii="Arial" w:hAnsi="Arial" w:cs="Arial"/>
          <w:b/>
          <w:color w:val="auto"/>
          <w:sz w:val="22"/>
          <w:szCs w:val="22"/>
        </w:rPr>
      </w:pPr>
    </w:p>
    <w:p w:rsidR="006A3A7D" w:rsidRPr="006A3A7D" w:rsidRDefault="006A3A7D" w:rsidP="007C4D81">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6</w:t>
      </w:r>
      <w:r w:rsidRPr="006A3A7D">
        <w:rPr>
          <w:rFonts w:ascii="Arial" w:hAnsi="Arial" w:cs="Arial"/>
          <w:color w:val="auto"/>
          <w:sz w:val="22"/>
          <w:szCs w:val="22"/>
        </w:rPr>
        <w:t xml:space="preserve">. </w:t>
      </w:r>
      <w:r w:rsidRPr="006A3A7D">
        <w:rPr>
          <w:rFonts w:ascii="Arial" w:hAnsi="Arial" w:cs="Arial"/>
          <w:b/>
          <w:color w:val="auto"/>
          <w:sz w:val="22"/>
          <w:szCs w:val="22"/>
        </w:rPr>
        <w:t>Naturaleza y composición.</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 Asamblea General es el órgano supremo de gobierno de la Asociación y estará integrada por todos los asociados. </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7F0B14">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7</w:t>
      </w:r>
      <w:r w:rsidRPr="006A3A7D">
        <w:rPr>
          <w:rFonts w:ascii="Arial" w:hAnsi="Arial" w:cs="Arial"/>
          <w:color w:val="auto"/>
          <w:sz w:val="22"/>
          <w:szCs w:val="22"/>
        </w:rPr>
        <w:t xml:space="preserve">. </w:t>
      </w:r>
      <w:r w:rsidRPr="006A3A7D">
        <w:rPr>
          <w:rFonts w:ascii="Arial" w:hAnsi="Arial" w:cs="Arial"/>
          <w:b/>
          <w:color w:val="auto"/>
          <w:sz w:val="22"/>
          <w:szCs w:val="22"/>
        </w:rPr>
        <w:t>Reuniones.</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Las reuniones de la Asamblea General serán ordinarias y extraordinarias. La ordinaria se celebrará una vez al año dentro de los cuatro meses siguientes al cierre del ejercicio; las extraordinarias se celebrarán cuando las circunstancias lo aconsejen, a juicio del Presidente/a, cuando la Junta Directiva lo acuerde o cuando lo proponga por escrito una décima parte de los asociados. </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7F0B14">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8</w:t>
      </w:r>
      <w:r w:rsidRPr="006A3A7D">
        <w:rPr>
          <w:rFonts w:ascii="Arial" w:hAnsi="Arial" w:cs="Arial"/>
          <w:color w:val="auto"/>
          <w:sz w:val="22"/>
          <w:szCs w:val="22"/>
        </w:rPr>
        <w:t xml:space="preserve">. </w:t>
      </w:r>
      <w:r w:rsidRPr="006A3A7D">
        <w:rPr>
          <w:rFonts w:ascii="Arial" w:hAnsi="Arial" w:cs="Arial"/>
          <w:b/>
          <w:color w:val="auto"/>
          <w:sz w:val="22"/>
          <w:szCs w:val="22"/>
        </w:rPr>
        <w:t>Convocatorias.</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Las convocatorias de las Asambleas Generales se realizarán por escrito expresando el lugar, día y hora de la reunión así como el orden del día con expresión concreta de los asuntos a tratar. Entre la convocatoria y el día señalado para la celebración de la Asamblea en primera convocatoria habrán de mediar al menos quince días, pudiendo así mismo hacerse constar si procediera la fecha y hora en que se reunirá la Asamblea en segunda convocatoria, sin que entre una y otra pueda mediar un plazo inferior a una hora. </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213BE2">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lastRenderedPageBreak/>
        <w:t>Artículo 9</w:t>
      </w:r>
      <w:r w:rsidRPr="006A3A7D">
        <w:rPr>
          <w:rFonts w:ascii="Arial" w:hAnsi="Arial" w:cs="Arial"/>
          <w:color w:val="auto"/>
          <w:sz w:val="22"/>
          <w:szCs w:val="22"/>
        </w:rPr>
        <w:t xml:space="preserve">. </w:t>
      </w:r>
      <w:r w:rsidRPr="006A3A7D">
        <w:rPr>
          <w:rFonts w:ascii="Arial" w:hAnsi="Arial" w:cs="Arial"/>
          <w:b/>
          <w:color w:val="auto"/>
          <w:sz w:val="22"/>
          <w:szCs w:val="22"/>
        </w:rPr>
        <w:t>Adopción de acuerdos.</w:t>
      </w:r>
    </w:p>
    <w:p w:rsidR="006A3A7D" w:rsidRPr="006A3A7D" w:rsidRDefault="006A3A7D" w:rsidP="006A3A7D">
      <w:pPr>
        <w:autoSpaceDE w:val="0"/>
        <w:autoSpaceDN w:val="0"/>
        <w:adjustRightInd w:val="0"/>
        <w:jc w:val="both"/>
        <w:rPr>
          <w:rFonts w:ascii="Arial" w:hAnsi="Arial" w:cs="Arial"/>
          <w:color w:val="auto"/>
          <w:sz w:val="22"/>
          <w:szCs w:val="22"/>
        </w:rPr>
      </w:pPr>
    </w:p>
    <w:p w:rsidR="007F0B14" w:rsidRDefault="006A3A7D" w:rsidP="00E87689">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Las Asambleas Generales, tanto ordinarias como extraordinarias, quedarán válidamente constituidas en primera convocatoria cuando concurran a ella un tercio de los asociados con derecho a voto, y en segunda convocatoria cualquiera que sea el número de asociados con derecho a voto.</w:t>
      </w:r>
    </w:p>
    <w:p w:rsidR="006A3A7D" w:rsidRDefault="007F0B14" w:rsidP="00E87689">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 </w:t>
      </w:r>
    </w:p>
    <w:p w:rsidR="00E87689" w:rsidRDefault="00E87689" w:rsidP="00E87689">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 xml:space="preserve">Los acuerdos se tomarán por mayoría simple de las personas presentes o representadas cuando los votos afirmativos superen a los negativos, no siendo computables a estos efectos los votos nulos, en blanco, ni las abstenciones. </w:t>
      </w:r>
    </w:p>
    <w:p w:rsidR="009A0DAF" w:rsidRPr="00925C14" w:rsidRDefault="009A0DAF" w:rsidP="00E87689">
      <w:pPr>
        <w:autoSpaceDE w:val="0"/>
        <w:autoSpaceDN w:val="0"/>
        <w:adjustRightInd w:val="0"/>
        <w:jc w:val="both"/>
        <w:rPr>
          <w:rFonts w:ascii="Arial" w:hAnsi="Arial" w:cs="Arial"/>
          <w:color w:val="auto"/>
          <w:sz w:val="22"/>
          <w:szCs w:val="22"/>
        </w:rPr>
      </w:pPr>
    </w:p>
    <w:p w:rsidR="00E87689" w:rsidRPr="00925C14" w:rsidRDefault="00E87689" w:rsidP="00E87689">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Será necesari</w:t>
      </w:r>
      <w:r w:rsidR="00B15B91" w:rsidRPr="00925C14">
        <w:rPr>
          <w:rFonts w:ascii="Arial" w:hAnsi="Arial" w:cs="Arial"/>
          <w:color w:val="auto"/>
          <w:sz w:val="22"/>
          <w:szCs w:val="22"/>
        </w:rPr>
        <w:t>a la</w:t>
      </w:r>
      <w:r w:rsidRPr="00925C14">
        <w:rPr>
          <w:rFonts w:ascii="Arial" w:hAnsi="Arial" w:cs="Arial"/>
          <w:color w:val="auto"/>
          <w:sz w:val="22"/>
          <w:szCs w:val="22"/>
        </w:rPr>
        <w:t xml:space="preserve"> mayoría cualificada de las personas presentes o representadas, que resultará cuando los votos afirmativos superen la mitad de </w:t>
      </w:r>
      <w:r w:rsidR="00954D65" w:rsidRPr="00925C14">
        <w:rPr>
          <w:rFonts w:ascii="Arial" w:hAnsi="Arial" w:cs="Arial"/>
          <w:color w:val="auto"/>
          <w:sz w:val="22"/>
          <w:szCs w:val="22"/>
        </w:rPr>
        <w:t>e</w:t>
      </w:r>
      <w:r w:rsidRPr="00925C14">
        <w:rPr>
          <w:rFonts w:ascii="Arial" w:hAnsi="Arial" w:cs="Arial"/>
          <w:color w:val="auto"/>
          <w:sz w:val="22"/>
          <w:szCs w:val="22"/>
        </w:rPr>
        <w:t>stas, para</w:t>
      </w:r>
      <w:r w:rsidR="00B15B91" w:rsidRPr="00925C14">
        <w:rPr>
          <w:rFonts w:ascii="Arial" w:hAnsi="Arial" w:cs="Arial"/>
          <w:color w:val="auto"/>
          <w:sz w:val="22"/>
          <w:szCs w:val="22"/>
        </w:rPr>
        <w:t xml:space="preserve"> la</w:t>
      </w:r>
      <w:r w:rsidRPr="00925C14">
        <w:rPr>
          <w:rFonts w:ascii="Arial" w:hAnsi="Arial" w:cs="Arial"/>
          <w:color w:val="auto"/>
          <w:sz w:val="22"/>
          <w:szCs w:val="22"/>
        </w:rPr>
        <w:t xml:space="preserve">: </w:t>
      </w:r>
    </w:p>
    <w:p w:rsidR="00E87689" w:rsidRPr="00925C14" w:rsidRDefault="00E87689" w:rsidP="00E87689">
      <w:pPr>
        <w:autoSpaceDE w:val="0"/>
        <w:autoSpaceDN w:val="0"/>
        <w:adjustRightInd w:val="0"/>
        <w:ind w:left="720" w:hanging="360"/>
        <w:jc w:val="both"/>
        <w:rPr>
          <w:rFonts w:ascii="Arial" w:hAnsi="Arial" w:cs="Arial"/>
          <w:color w:val="auto"/>
          <w:sz w:val="22"/>
          <w:szCs w:val="22"/>
        </w:rPr>
      </w:pPr>
    </w:p>
    <w:p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a) Disolución de la entidad. </w:t>
      </w:r>
    </w:p>
    <w:p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b) Modificación de Estatutos</w:t>
      </w:r>
      <w:r w:rsidR="00880EB4" w:rsidRPr="00925C14">
        <w:rPr>
          <w:rFonts w:ascii="Arial" w:hAnsi="Arial" w:cs="Arial"/>
          <w:color w:val="auto"/>
          <w:sz w:val="22"/>
          <w:szCs w:val="22"/>
        </w:rPr>
        <w:t>, incluido el cambio de domicilio social</w:t>
      </w:r>
      <w:r w:rsidRPr="00925C14">
        <w:rPr>
          <w:rFonts w:ascii="Arial" w:hAnsi="Arial" w:cs="Arial"/>
          <w:color w:val="auto"/>
          <w:sz w:val="22"/>
          <w:szCs w:val="22"/>
        </w:rPr>
        <w:t xml:space="preserve">. </w:t>
      </w:r>
    </w:p>
    <w:p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c) Disposición o enajenación de bienes integrantes del inmovilizado. </w:t>
      </w:r>
    </w:p>
    <w:p w:rsidR="00E87689"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d) Remuneración de los miembros </w:t>
      </w:r>
      <w:r w:rsidR="009A0DAF">
        <w:rPr>
          <w:rFonts w:ascii="Arial" w:hAnsi="Arial" w:cs="Arial"/>
          <w:color w:val="auto"/>
          <w:sz w:val="22"/>
          <w:szCs w:val="22"/>
        </w:rPr>
        <w:t>de la Junta Directiva</w:t>
      </w:r>
      <w:r w:rsidRPr="00925C14">
        <w:rPr>
          <w:rFonts w:ascii="Arial" w:hAnsi="Arial" w:cs="Arial"/>
          <w:color w:val="auto"/>
          <w:sz w:val="22"/>
          <w:szCs w:val="22"/>
        </w:rPr>
        <w:t xml:space="preserve">. </w:t>
      </w:r>
    </w:p>
    <w:p w:rsidR="00D675AF" w:rsidRDefault="00D675AF" w:rsidP="00954D65">
      <w:pPr>
        <w:autoSpaceDE w:val="0"/>
        <w:autoSpaceDN w:val="0"/>
        <w:adjustRightInd w:val="0"/>
        <w:ind w:left="720"/>
        <w:jc w:val="both"/>
        <w:rPr>
          <w:rFonts w:ascii="Arial" w:hAnsi="Arial" w:cs="Arial"/>
          <w:color w:val="auto"/>
          <w:sz w:val="22"/>
          <w:szCs w:val="22"/>
        </w:rPr>
      </w:pPr>
    </w:p>
    <w:p w:rsidR="00D675AF" w:rsidRPr="00D675AF" w:rsidRDefault="00D675AF" w:rsidP="00213BE2">
      <w:pPr>
        <w:autoSpaceDE w:val="0"/>
        <w:autoSpaceDN w:val="0"/>
        <w:adjustRightInd w:val="0"/>
        <w:jc w:val="both"/>
        <w:outlineLvl w:val="1"/>
        <w:rPr>
          <w:rFonts w:ascii="Arial" w:hAnsi="Arial" w:cs="Arial"/>
          <w:b/>
          <w:color w:val="auto"/>
          <w:sz w:val="22"/>
          <w:szCs w:val="22"/>
        </w:rPr>
      </w:pPr>
      <w:r w:rsidRPr="00D675AF">
        <w:rPr>
          <w:rFonts w:ascii="Arial" w:hAnsi="Arial" w:cs="Arial"/>
          <w:b/>
          <w:color w:val="auto"/>
          <w:sz w:val="22"/>
          <w:szCs w:val="22"/>
        </w:rPr>
        <w:t>Artículo 10</w:t>
      </w:r>
      <w:r w:rsidRPr="00D675AF">
        <w:rPr>
          <w:rFonts w:ascii="Arial" w:hAnsi="Arial" w:cs="Arial"/>
          <w:color w:val="auto"/>
          <w:sz w:val="22"/>
          <w:szCs w:val="22"/>
        </w:rPr>
        <w:t xml:space="preserve">. </w:t>
      </w:r>
      <w:r w:rsidRPr="00D675AF">
        <w:rPr>
          <w:rFonts w:ascii="Arial" w:hAnsi="Arial" w:cs="Arial"/>
          <w:b/>
          <w:color w:val="auto"/>
          <w:sz w:val="22"/>
          <w:szCs w:val="22"/>
        </w:rPr>
        <w:t>Facultades.</w:t>
      </w:r>
    </w:p>
    <w:p w:rsidR="00D675AF" w:rsidRPr="00D675AF" w:rsidRDefault="00D675AF" w:rsidP="00D675AF">
      <w:pPr>
        <w:autoSpaceDE w:val="0"/>
        <w:autoSpaceDN w:val="0"/>
        <w:adjustRightInd w:val="0"/>
        <w:jc w:val="both"/>
        <w:rPr>
          <w:rFonts w:ascii="Arial" w:hAnsi="Arial" w:cs="Arial"/>
          <w:color w:val="auto"/>
          <w:sz w:val="22"/>
          <w:szCs w:val="22"/>
        </w:rPr>
      </w:pPr>
    </w:p>
    <w:p w:rsidR="00D675AF" w:rsidRPr="00D675AF" w:rsidRDefault="00D675AF" w:rsidP="00D675AF">
      <w:pPr>
        <w:autoSpaceDE w:val="0"/>
        <w:autoSpaceDN w:val="0"/>
        <w:adjustRightInd w:val="0"/>
        <w:jc w:val="both"/>
        <w:rPr>
          <w:rFonts w:ascii="Arial" w:hAnsi="Arial" w:cs="Arial"/>
          <w:color w:val="auto"/>
          <w:sz w:val="22"/>
          <w:szCs w:val="22"/>
        </w:rPr>
      </w:pPr>
      <w:r w:rsidRPr="00D675AF">
        <w:rPr>
          <w:rFonts w:ascii="Arial" w:hAnsi="Arial" w:cs="Arial"/>
          <w:color w:val="auto"/>
          <w:sz w:val="22"/>
          <w:szCs w:val="22"/>
        </w:rPr>
        <w:t xml:space="preserve">Son facultades de la Asamblea General: </w:t>
      </w:r>
    </w:p>
    <w:p w:rsidR="00D675AF" w:rsidRPr="00D675AF" w:rsidRDefault="00D675AF" w:rsidP="00D675AF">
      <w:pPr>
        <w:autoSpaceDE w:val="0"/>
        <w:autoSpaceDN w:val="0"/>
        <w:adjustRightInd w:val="0"/>
        <w:jc w:val="both"/>
        <w:rPr>
          <w:rFonts w:ascii="Arial" w:hAnsi="Arial" w:cs="Arial"/>
          <w:color w:val="auto"/>
          <w:sz w:val="22"/>
          <w:szCs w:val="22"/>
        </w:rPr>
      </w:pPr>
    </w:p>
    <w:p w:rsidR="00D675AF" w:rsidRPr="00D675AF" w:rsidRDefault="00D675AF" w:rsidP="00D675AF">
      <w:pPr>
        <w:numPr>
          <w:ilvl w:val="0"/>
          <w:numId w:val="2"/>
        </w:numPr>
        <w:tabs>
          <w:tab w:val="num" w:pos="-612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Aprobar la gestión de la Junta Directiva. </w:t>
      </w:r>
    </w:p>
    <w:p w:rsidR="00D675AF" w:rsidRPr="00D675AF" w:rsidRDefault="00D675AF" w:rsidP="00D675AF">
      <w:pPr>
        <w:numPr>
          <w:ilvl w:val="0"/>
          <w:numId w:val="2"/>
        </w:numPr>
        <w:tabs>
          <w:tab w:val="num" w:pos="-540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Examinar y aprobar las cuentas anuales. </w:t>
      </w:r>
    </w:p>
    <w:p w:rsidR="00D675AF" w:rsidRPr="00D675AF" w:rsidRDefault="00D675AF" w:rsidP="00D675AF">
      <w:pPr>
        <w:numPr>
          <w:ilvl w:val="0"/>
          <w:numId w:val="2"/>
        </w:numPr>
        <w:tabs>
          <w:tab w:val="num" w:pos="-468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Elegir a los miembros de la Junta Directiva. </w:t>
      </w:r>
    </w:p>
    <w:p w:rsidR="00D675AF" w:rsidRPr="00D675AF" w:rsidRDefault="00D675AF" w:rsidP="00D675AF">
      <w:pPr>
        <w:numPr>
          <w:ilvl w:val="0"/>
          <w:numId w:val="2"/>
        </w:numPr>
        <w:tabs>
          <w:tab w:val="num" w:pos="-396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Fijar las cuotas ordinarias o extraordinarias. </w:t>
      </w:r>
    </w:p>
    <w:p w:rsidR="00D675AF" w:rsidRPr="00D675AF" w:rsidRDefault="00D675AF" w:rsidP="00D675AF">
      <w:pPr>
        <w:numPr>
          <w:ilvl w:val="0"/>
          <w:numId w:val="2"/>
        </w:numPr>
        <w:tabs>
          <w:tab w:val="num" w:pos="-324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Aprobar la disolución de la Asociación. </w:t>
      </w:r>
    </w:p>
    <w:p w:rsidR="00D675AF" w:rsidRPr="00D675AF" w:rsidRDefault="00D675AF" w:rsidP="00D675AF">
      <w:pPr>
        <w:numPr>
          <w:ilvl w:val="0"/>
          <w:numId w:val="2"/>
        </w:numPr>
        <w:tabs>
          <w:tab w:val="num" w:pos="-252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Modificar los Estatutos, incluido el cambio de domicilio social. </w:t>
      </w:r>
    </w:p>
    <w:p w:rsidR="00D675AF" w:rsidRPr="00D675AF" w:rsidRDefault="00D675AF" w:rsidP="00D675AF">
      <w:pPr>
        <w:numPr>
          <w:ilvl w:val="0"/>
          <w:numId w:val="2"/>
        </w:numPr>
        <w:tabs>
          <w:tab w:val="num" w:pos="-180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Disponer o enajenar los bienes. </w:t>
      </w:r>
    </w:p>
    <w:p w:rsidR="00D675AF" w:rsidRPr="00D675AF" w:rsidRDefault="00D675AF" w:rsidP="00D675AF">
      <w:pPr>
        <w:numPr>
          <w:ilvl w:val="0"/>
          <w:numId w:val="2"/>
        </w:numPr>
        <w:tabs>
          <w:tab w:val="num" w:pos="-108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Aprobar, en su caso, la remuneración de los miembros de la Junta Directiva.</w:t>
      </w:r>
    </w:p>
    <w:p w:rsidR="00D675AF" w:rsidRPr="007F0B14" w:rsidRDefault="00D675AF" w:rsidP="00D675AF">
      <w:pPr>
        <w:numPr>
          <w:ilvl w:val="0"/>
          <w:numId w:val="2"/>
        </w:numPr>
        <w:tabs>
          <w:tab w:val="num" w:pos="-360"/>
        </w:tabs>
        <w:autoSpaceDE w:val="0"/>
        <w:autoSpaceDN w:val="0"/>
        <w:adjustRightInd w:val="0"/>
        <w:ind w:left="1068"/>
        <w:jc w:val="both"/>
        <w:rPr>
          <w:rFonts w:ascii="Arial" w:hAnsi="Arial" w:cs="Arial"/>
          <w:color w:val="auto"/>
          <w:sz w:val="22"/>
          <w:szCs w:val="22"/>
        </w:rPr>
      </w:pPr>
      <w:r w:rsidRPr="007F0B14">
        <w:rPr>
          <w:rFonts w:ascii="Arial" w:hAnsi="Arial" w:cs="Arial"/>
          <w:color w:val="auto"/>
          <w:sz w:val="22"/>
          <w:szCs w:val="22"/>
        </w:rPr>
        <w:t xml:space="preserve">Cualquiera otra que no sea competencia atribuida a otro órgano social. </w:t>
      </w:r>
    </w:p>
    <w:p w:rsidR="00213BE2" w:rsidRPr="00925C14" w:rsidRDefault="00213BE2" w:rsidP="00E87689">
      <w:pPr>
        <w:autoSpaceDE w:val="0"/>
        <w:autoSpaceDN w:val="0"/>
        <w:adjustRightInd w:val="0"/>
        <w:rPr>
          <w:rFonts w:ascii="Arial" w:hAnsi="Arial" w:cs="Arial"/>
          <w:color w:val="auto"/>
          <w:sz w:val="22"/>
          <w:szCs w:val="22"/>
        </w:rPr>
      </w:pPr>
    </w:p>
    <w:p w:rsidR="004757FC" w:rsidRPr="0054514E" w:rsidRDefault="004757FC" w:rsidP="00213BE2">
      <w:pPr>
        <w:autoSpaceDE w:val="0"/>
        <w:autoSpaceDN w:val="0"/>
        <w:adjustRightInd w:val="0"/>
        <w:spacing w:before="400"/>
        <w:jc w:val="center"/>
        <w:outlineLvl w:val="0"/>
        <w:rPr>
          <w:rFonts w:ascii="Arial" w:hAnsi="Arial" w:cs="Arial"/>
          <w:b/>
          <w:color w:val="auto"/>
          <w:sz w:val="22"/>
          <w:szCs w:val="22"/>
        </w:rPr>
      </w:pPr>
      <w:r w:rsidRPr="0054514E">
        <w:rPr>
          <w:rFonts w:ascii="Arial" w:hAnsi="Arial" w:cs="Arial"/>
          <w:b/>
          <w:color w:val="auto"/>
          <w:sz w:val="22"/>
          <w:szCs w:val="22"/>
        </w:rPr>
        <w:t>CAPITULO III</w:t>
      </w:r>
    </w:p>
    <w:p w:rsidR="004757FC" w:rsidRPr="0054514E" w:rsidRDefault="007D2735" w:rsidP="00213BE2">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JUNTA DIRECTIVA</w:t>
      </w:r>
      <w:r w:rsidR="004757FC" w:rsidRPr="0054514E">
        <w:rPr>
          <w:rFonts w:ascii="Arial" w:hAnsi="Arial" w:cs="Arial"/>
          <w:b/>
          <w:color w:val="auto"/>
          <w:sz w:val="22"/>
          <w:szCs w:val="22"/>
        </w:rPr>
        <w:t xml:space="preserve"> </w:t>
      </w:r>
    </w:p>
    <w:p w:rsidR="004757FC" w:rsidRPr="00925C14" w:rsidRDefault="004757FC" w:rsidP="004757FC">
      <w:pPr>
        <w:autoSpaceDE w:val="0"/>
        <w:autoSpaceDN w:val="0"/>
        <w:adjustRightInd w:val="0"/>
        <w:jc w:val="center"/>
        <w:rPr>
          <w:rFonts w:ascii="Arial" w:hAnsi="Arial" w:cs="Arial"/>
          <w:color w:val="auto"/>
          <w:sz w:val="22"/>
          <w:szCs w:val="22"/>
        </w:rPr>
      </w:pPr>
    </w:p>
    <w:p w:rsidR="009650D8" w:rsidRP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11</w:t>
      </w:r>
      <w:r w:rsidRPr="009650D8">
        <w:rPr>
          <w:rFonts w:ascii="Arial" w:hAnsi="Arial" w:cs="Arial"/>
          <w:color w:val="auto"/>
          <w:sz w:val="22"/>
          <w:szCs w:val="22"/>
        </w:rPr>
        <w:t xml:space="preserve">. </w:t>
      </w:r>
      <w:r w:rsidRPr="009650D8">
        <w:rPr>
          <w:rFonts w:ascii="Arial" w:hAnsi="Arial" w:cs="Arial"/>
          <w:b/>
          <w:color w:val="auto"/>
          <w:sz w:val="22"/>
          <w:szCs w:val="22"/>
        </w:rPr>
        <w:t>Composición.</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La Asociación será gestionada y representada por una Junta Directiva formada</w:t>
      </w:r>
      <w:r w:rsidR="004E4377">
        <w:rPr>
          <w:rFonts w:ascii="Arial" w:hAnsi="Arial" w:cs="Arial"/>
          <w:color w:val="auto"/>
          <w:sz w:val="22"/>
          <w:szCs w:val="22"/>
        </w:rPr>
        <w:t xml:space="preserve"> necesariamente</w:t>
      </w:r>
      <w:r w:rsidRPr="009650D8">
        <w:rPr>
          <w:rFonts w:ascii="Arial" w:hAnsi="Arial" w:cs="Arial"/>
          <w:color w:val="auto"/>
          <w:sz w:val="22"/>
          <w:szCs w:val="22"/>
        </w:rPr>
        <w:t xml:space="preserve"> por un Presidente/a y un Secretario/a.</w:t>
      </w:r>
    </w:p>
    <w:p w:rsidR="004E4377" w:rsidRDefault="004E4377" w:rsidP="009650D8">
      <w:pPr>
        <w:autoSpaceDE w:val="0"/>
        <w:autoSpaceDN w:val="0"/>
        <w:adjustRightInd w:val="0"/>
        <w:jc w:val="both"/>
        <w:rPr>
          <w:rFonts w:ascii="Arial" w:hAnsi="Arial" w:cs="Arial"/>
          <w:color w:val="auto"/>
          <w:sz w:val="22"/>
          <w:szCs w:val="22"/>
        </w:rPr>
      </w:pPr>
    </w:p>
    <w:p w:rsidR="004E4377" w:rsidRPr="009650D8" w:rsidRDefault="004E4377" w:rsidP="009650D8">
      <w:pPr>
        <w:autoSpaceDE w:val="0"/>
        <w:autoSpaceDN w:val="0"/>
        <w:adjustRightInd w:val="0"/>
        <w:jc w:val="both"/>
        <w:rPr>
          <w:rFonts w:ascii="Arial" w:hAnsi="Arial" w:cs="Arial"/>
          <w:color w:val="auto"/>
          <w:sz w:val="22"/>
          <w:szCs w:val="22"/>
        </w:rPr>
      </w:pPr>
      <w:r>
        <w:rPr>
          <w:rFonts w:ascii="Arial" w:hAnsi="Arial" w:cs="Arial"/>
          <w:color w:val="auto"/>
          <w:sz w:val="22"/>
          <w:szCs w:val="22"/>
        </w:rPr>
        <w:t>También podrán formar parte de la Junta Directiva el Vicepresidente, el Tesorero y los Vocales que se determinen.</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i/>
          <w:color w:val="auto"/>
          <w:sz w:val="22"/>
          <w:szCs w:val="22"/>
        </w:rPr>
        <w:t>(Sólo podrán formar parte de la Junta Directiva los asociados, siempre que sean mayores de edad, estén en pleno uso de los derechos civiles y no estén incursos en motivos de incompatibilidad establecidos en la legislación vigente. Iguales requisitos, excepto la condición de socio, deberán reunir las personas físicas que actúen en representación de los cargos que sean personas jurídicas)</w:t>
      </w:r>
      <w:r w:rsidRPr="009650D8">
        <w:rPr>
          <w:rFonts w:ascii="Arial" w:hAnsi="Arial" w:cs="Arial"/>
          <w:color w:val="auto"/>
          <w:sz w:val="22"/>
          <w:szCs w:val="22"/>
        </w:rPr>
        <w:t xml:space="preserve"> </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Todos los cargos que componen la Junta Directiva serán gratuitos. Éstos serán designados y revocados por la Asamblea General y su mandato tendrá una duración de _______ años. </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i/>
          <w:color w:val="auto"/>
          <w:sz w:val="22"/>
          <w:szCs w:val="22"/>
        </w:rPr>
      </w:pPr>
      <w:r w:rsidRPr="009650D8">
        <w:rPr>
          <w:rFonts w:ascii="Arial" w:hAnsi="Arial" w:cs="Arial"/>
          <w:i/>
          <w:color w:val="auto"/>
          <w:sz w:val="22"/>
          <w:szCs w:val="22"/>
        </w:rPr>
        <w:t>(En caso de recibir retribuciones en función del cargo, se hará constar expresamente tal circunstancia en los Estatutos)</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12</w:t>
      </w:r>
      <w:r w:rsidRPr="009650D8">
        <w:rPr>
          <w:rFonts w:ascii="Arial" w:hAnsi="Arial" w:cs="Arial"/>
          <w:color w:val="auto"/>
          <w:sz w:val="22"/>
          <w:szCs w:val="22"/>
        </w:rPr>
        <w:t xml:space="preserve">. </w:t>
      </w:r>
      <w:r w:rsidRPr="009650D8">
        <w:rPr>
          <w:rFonts w:ascii="Arial" w:hAnsi="Arial" w:cs="Arial"/>
          <w:b/>
          <w:color w:val="auto"/>
          <w:sz w:val="22"/>
          <w:szCs w:val="22"/>
        </w:rPr>
        <w:t>Reuniones.</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La Junta Directiva se reunirá cuantas veces lo determine su Presidente/a y a iniciativa o petición de ____________________________ de sus miembros. Quedará constituida cuando asista la mitad más uno de sus miembros y para que sus acuerdos sean válidos deberán ser tomados por mayoría de votos. En caso de empate, el voto del Presidente/a será de calidad. </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13</w:t>
      </w:r>
      <w:r w:rsidRPr="009650D8">
        <w:rPr>
          <w:rFonts w:ascii="Arial" w:hAnsi="Arial" w:cs="Arial"/>
          <w:color w:val="auto"/>
          <w:sz w:val="22"/>
          <w:szCs w:val="22"/>
        </w:rPr>
        <w:t xml:space="preserve">. </w:t>
      </w:r>
      <w:r w:rsidRPr="009650D8">
        <w:rPr>
          <w:rFonts w:ascii="Arial" w:hAnsi="Arial" w:cs="Arial"/>
          <w:b/>
          <w:color w:val="auto"/>
          <w:sz w:val="22"/>
          <w:szCs w:val="22"/>
        </w:rPr>
        <w:t>Facultades.</w:t>
      </w:r>
    </w:p>
    <w:p w:rsidR="009574BE" w:rsidRPr="009650D8" w:rsidRDefault="009574BE" w:rsidP="009650D8">
      <w:pPr>
        <w:autoSpaceDE w:val="0"/>
        <w:autoSpaceDN w:val="0"/>
        <w:adjustRightInd w:val="0"/>
        <w:jc w:val="both"/>
        <w:rPr>
          <w:rFonts w:ascii="Arial" w:hAnsi="Arial" w:cs="Arial"/>
          <w:b/>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Las facultades de la Junta Directiva se extenderán, con carácter general, a todos los actos propios de las finalidades de la Asociación, siempre que no requieran, según estos Estatutos, autorización expresa de la Asamblea General. </w:t>
      </w:r>
    </w:p>
    <w:p w:rsidR="004757FC" w:rsidRPr="00925C14" w:rsidRDefault="004757FC" w:rsidP="004757FC">
      <w:pPr>
        <w:autoSpaceDE w:val="0"/>
        <w:autoSpaceDN w:val="0"/>
        <w:adjustRightInd w:val="0"/>
        <w:jc w:val="both"/>
        <w:rPr>
          <w:rFonts w:ascii="Arial" w:hAnsi="Arial" w:cs="Arial"/>
          <w:color w:val="auto"/>
          <w:sz w:val="22"/>
          <w:szCs w:val="22"/>
        </w:rPr>
      </w:pPr>
    </w:p>
    <w:p w:rsidR="004757FC" w:rsidRPr="00925C14" w:rsidRDefault="004757FC" w:rsidP="004757FC">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 xml:space="preserve">Son facultades particulares de la Junta Directiva: </w:t>
      </w:r>
    </w:p>
    <w:p w:rsidR="004757FC" w:rsidRPr="00925C14" w:rsidRDefault="004757FC" w:rsidP="004757FC">
      <w:pPr>
        <w:autoSpaceDE w:val="0"/>
        <w:autoSpaceDN w:val="0"/>
        <w:adjustRightInd w:val="0"/>
        <w:jc w:val="both"/>
        <w:rPr>
          <w:rFonts w:ascii="Arial" w:hAnsi="Arial" w:cs="Arial"/>
          <w:color w:val="auto"/>
          <w:sz w:val="22"/>
          <w:szCs w:val="22"/>
        </w:rPr>
      </w:pP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a) Dirigir las actividades sociales y llevar la gestión económica y administrativa de la Asociación, acordando realizar los oportunos contratos y actos. </w:t>
      </w: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b) Ejecutar los acuerdos de la Asamblea General. </w:t>
      </w:r>
    </w:p>
    <w:p w:rsidR="004757FC" w:rsidRPr="00925C14" w:rsidRDefault="004757FC" w:rsidP="00563D49">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c) Formular y someter a la aprobación de la Asamblea General los balances y las cuentas anuales. </w:t>
      </w: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d) Resolver sobre la admisión de nuevos asociados. </w:t>
      </w: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e) Nombrar delegados para alguna determinada actividad de la Asociación. </w:t>
      </w:r>
    </w:p>
    <w:p w:rsidR="004757FC" w:rsidRPr="00925C14" w:rsidRDefault="004757FC" w:rsidP="00563D49">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f) Cualquier otra facultad que no sea de la exclusiva competencia de la Asamblea</w:t>
      </w:r>
      <w:r w:rsidR="00563D49">
        <w:rPr>
          <w:rFonts w:ascii="Arial" w:hAnsi="Arial" w:cs="Arial"/>
          <w:color w:val="auto"/>
          <w:sz w:val="22"/>
          <w:szCs w:val="22"/>
        </w:rPr>
        <w:t xml:space="preserve"> </w:t>
      </w:r>
      <w:r w:rsidRPr="00925C14">
        <w:rPr>
          <w:rFonts w:ascii="Arial" w:hAnsi="Arial" w:cs="Arial"/>
          <w:color w:val="auto"/>
          <w:sz w:val="22"/>
          <w:szCs w:val="22"/>
        </w:rPr>
        <w:t xml:space="preserve">General de socios. </w:t>
      </w:r>
    </w:p>
    <w:p w:rsidR="004757FC" w:rsidRPr="00925C14" w:rsidRDefault="004757FC" w:rsidP="004757FC">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14</w:t>
      </w:r>
      <w:r w:rsidRPr="00673D09">
        <w:rPr>
          <w:rFonts w:ascii="Arial" w:hAnsi="Arial" w:cs="Arial"/>
          <w:color w:val="auto"/>
          <w:sz w:val="22"/>
          <w:szCs w:val="22"/>
        </w:rPr>
        <w:t xml:space="preserve">. </w:t>
      </w:r>
      <w:r w:rsidRPr="00673D09">
        <w:rPr>
          <w:rFonts w:ascii="Arial" w:hAnsi="Arial" w:cs="Arial"/>
          <w:b/>
          <w:color w:val="auto"/>
          <w:sz w:val="22"/>
          <w:szCs w:val="22"/>
        </w:rPr>
        <w:t>Presidente/a.</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Presidente/a tendrá las siguientes atribuciones: representar legalmente a la Asociación ante toda clase de organismos públicos o privados; convocar, presidir y levantar las sesiones que celebre la Asamblea General y la Junta Directiva, así como dirigir las deliberaciones de una y otra; ordenar pagos y autorizar con su firma los documentos, actas y correspondencia; adoptar cualquier medida urgente que la buena marcha de la Asociación aconseje o en el desarrollo de sus actividades resulte necesaria o conveniente, sin perjuicio de dar cuenta posteriormente a la Junta Directiva.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15</w:t>
      </w:r>
      <w:r w:rsidRPr="00673D09">
        <w:rPr>
          <w:rFonts w:ascii="Arial" w:hAnsi="Arial" w:cs="Arial"/>
          <w:color w:val="auto"/>
          <w:sz w:val="22"/>
          <w:szCs w:val="22"/>
        </w:rPr>
        <w:t xml:space="preserve">. </w:t>
      </w:r>
      <w:r w:rsidRPr="00673D09">
        <w:rPr>
          <w:rFonts w:ascii="Arial" w:hAnsi="Arial" w:cs="Arial"/>
          <w:b/>
          <w:color w:val="auto"/>
          <w:sz w:val="22"/>
          <w:szCs w:val="22"/>
        </w:rPr>
        <w:t>Vicepresidente/a.</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Vicepresidente/a sustituirá al Presidente en ausencia de éste, motivada por enfermedad o cualquier otra causa, y tendrá sus mismas atribuciones.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16</w:t>
      </w:r>
      <w:r w:rsidRPr="00673D09">
        <w:rPr>
          <w:rFonts w:ascii="Arial" w:hAnsi="Arial" w:cs="Arial"/>
          <w:color w:val="auto"/>
          <w:sz w:val="22"/>
          <w:szCs w:val="22"/>
        </w:rPr>
        <w:t xml:space="preserve">. </w:t>
      </w:r>
      <w:r w:rsidRPr="00673D09">
        <w:rPr>
          <w:rFonts w:ascii="Arial" w:hAnsi="Arial" w:cs="Arial"/>
          <w:b/>
          <w:color w:val="auto"/>
          <w:sz w:val="22"/>
          <w:szCs w:val="22"/>
        </w:rPr>
        <w:t>Secretario/a.</w:t>
      </w:r>
    </w:p>
    <w:p w:rsidR="00673D09" w:rsidRPr="00673D09" w:rsidRDefault="00673D09" w:rsidP="00673D09">
      <w:pPr>
        <w:autoSpaceDE w:val="0"/>
        <w:autoSpaceDN w:val="0"/>
        <w:adjustRightInd w:val="0"/>
        <w:rPr>
          <w:rFonts w:ascii="Arial" w:hAnsi="Arial" w:cs="Arial"/>
          <w:color w:val="auto"/>
          <w:sz w:val="22"/>
          <w:szCs w:val="22"/>
        </w:rPr>
      </w:pPr>
    </w:p>
    <w:p w:rsidR="007F0B14"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Secretario/a tendrá a cargo la dirección de los trabajos puramente administrativos de la Asociación, expedirá certificaciones, llevará los libros de la Asociación legalmente establecidos y el fichero de asociados, y custodiará la documentación de la entidad, haciendo que se cursen las comunicaciones sobre designación de Juntas Directivas y demás acuerdos sociales inscribibles a los Registros correspondientes, así como el cumplimiento de las obligaciones documentales en los términos que legalmente correspondan. </w:t>
      </w:r>
    </w:p>
    <w:p w:rsidR="00673D09" w:rsidRPr="00673D09" w:rsidRDefault="00673D09" w:rsidP="00213BE2">
      <w:pPr>
        <w:autoSpaceDE w:val="0"/>
        <w:autoSpaceDN w:val="0"/>
        <w:adjustRightInd w:val="0"/>
        <w:spacing w:before="1200"/>
        <w:outlineLvl w:val="1"/>
        <w:rPr>
          <w:rFonts w:ascii="Arial" w:hAnsi="Arial" w:cs="Arial"/>
          <w:b/>
          <w:color w:val="auto"/>
          <w:sz w:val="22"/>
          <w:szCs w:val="22"/>
        </w:rPr>
      </w:pPr>
      <w:r w:rsidRPr="00673D09">
        <w:rPr>
          <w:rFonts w:ascii="Arial" w:hAnsi="Arial" w:cs="Arial"/>
          <w:b/>
          <w:color w:val="auto"/>
          <w:sz w:val="22"/>
          <w:szCs w:val="22"/>
        </w:rPr>
        <w:lastRenderedPageBreak/>
        <w:t>Artículo 17</w:t>
      </w:r>
      <w:r w:rsidRPr="00673D09">
        <w:rPr>
          <w:rFonts w:ascii="Arial" w:hAnsi="Arial" w:cs="Arial"/>
          <w:color w:val="auto"/>
          <w:sz w:val="22"/>
          <w:szCs w:val="22"/>
        </w:rPr>
        <w:t xml:space="preserve">. </w:t>
      </w:r>
      <w:r w:rsidRPr="00673D09">
        <w:rPr>
          <w:rFonts w:ascii="Arial" w:hAnsi="Arial" w:cs="Arial"/>
          <w:b/>
          <w:color w:val="auto"/>
          <w:sz w:val="22"/>
          <w:szCs w:val="22"/>
        </w:rPr>
        <w:t>Tesorero/a.</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Tesorero/a recaudará y custodiará los fondos pertenecientes a la Asociación y dará cumplimiento a las órdenes de pago que expida el Presidente/a.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18</w:t>
      </w:r>
      <w:r w:rsidRPr="00673D09">
        <w:rPr>
          <w:rFonts w:ascii="Arial" w:hAnsi="Arial" w:cs="Arial"/>
          <w:color w:val="auto"/>
          <w:sz w:val="22"/>
          <w:szCs w:val="22"/>
        </w:rPr>
        <w:t xml:space="preserve">. </w:t>
      </w:r>
      <w:r w:rsidRPr="00673D09">
        <w:rPr>
          <w:rFonts w:ascii="Arial" w:hAnsi="Arial" w:cs="Arial"/>
          <w:b/>
          <w:color w:val="auto"/>
          <w:sz w:val="22"/>
          <w:szCs w:val="22"/>
        </w:rPr>
        <w:t>Vocales.</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Los Vocales tendrán las obligaciones propias de su cargo como miembros de la Junta Directiva, y así como las que nazcan de las delegaciones o comisiones de trabajo que la propia Junta les encomiende.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19</w:t>
      </w:r>
      <w:r w:rsidRPr="00673D09">
        <w:rPr>
          <w:rFonts w:ascii="Arial" w:hAnsi="Arial" w:cs="Arial"/>
          <w:color w:val="auto"/>
          <w:sz w:val="22"/>
          <w:szCs w:val="22"/>
        </w:rPr>
        <w:t xml:space="preserve">. </w:t>
      </w:r>
      <w:r w:rsidRPr="00673D09">
        <w:rPr>
          <w:rFonts w:ascii="Arial" w:hAnsi="Arial" w:cs="Arial"/>
          <w:b/>
          <w:color w:val="auto"/>
          <w:sz w:val="22"/>
          <w:szCs w:val="22"/>
        </w:rPr>
        <w:t>Régimen de bajas y suplencias.</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Los miembros podrán causar baja por renuncia voluntaria comunicada por escrito a la Junta Directiva y por incumplimiento de las obligaciones que tuvieran encomendadas. Las vacantes que por estos motivos se produzcan serán cubiertas provisionalmente por los demás miembros hasta la elección definitiva por la Asamblea General convocada al efecto.</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También podrán causar baja por expiración del mandato. En este caso continuarán ostentando sus cargos hasta el momento en que se produzca la aceptación de los que les sustituyan.</w:t>
      </w:r>
    </w:p>
    <w:p w:rsidR="004757FC" w:rsidRDefault="004757FC" w:rsidP="004757FC">
      <w:pPr>
        <w:autoSpaceDE w:val="0"/>
        <w:autoSpaceDN w:val="0"/>
        <w:adjustRightInd w:val="0"/>
        <w:rPr>
          <w:rFonts w:ascii="Arial" w:hAnsi="Arial" w:cs="Arial"/>
          <w:color w:val="auto"/>
          <w:sz w:val="22"/>
          <w:szCs w:val="22"/>
        </w:rPr>
      </w:pPr>
    </w:p>
    <w:p w:rsidR="00C15B8C" w:rsidRPr="00925C14" w:rsidRDefault="00C15B8C" w:rsidP="004757FC">
      <w:pPr>
        <w:autoSpaceDE w:val="0"/>
        <w:autoSpaceDN w:val="0"/>
        <w:adjustRightInd w:val="0"/>
        <w:rPr>
          <w:rFonts w:ascii="Arial" w:hAnsi="Arial" w:cs="Arial"/>
          <w:color w:val="auto"/>
          <w:sz w:val="22"/>
          <w:szCs w:val="22"/>
        </w:rPr>
      </w:pPr>
    </w:p>
    <w:p w:rsidR="00E87689" w:rsidRPr="0054514E" w:rsidRDefault="00E87689" w:rsidP="00E87689">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 xml:space="preserve">CAPITULO IV </w:t>
      </w:r>
    </w:p>
    <w:p w:rsidR="00DB5314" w:rsidRPr="00DB5314" w:rsidRDefault="00DB5314" w:rsidP="00BB62BD">
      <w:pPr>
        <w:autoSpaceDE w:val="0"/>
        <w:autoSpaceDN w:val="0"/>
        <w:adjustRightInd w:val="0"/>
        <w:jc w:val="center"/>
        <w:outlineLvl w:val="0"/>
        <w:rPr>
          <w:rFonts w:ascii="Arial" w:hAnsi="Arial" w:cs="Arial"/>
          <w:b/>
          <w:color w:val="auto"/>
          <w:sz w:val="22"/>
          <w:szCs w:val="22"/>
        </w:rPr>
      </w:pPr>
      <w:r w:rsidRPr="00DB5314">
        <w:rPr>
          <w:rFonts w:ascii="Arial" w:hAnsi="Arial" w:cs="Arial"/>
          <w:b/>
          <w:color w:val="auto"/>
          <w:sz w:val="22"/>
          <w:szCs w:val="22"/>
        </w:rPr>
        <w:t>SOCIOS/AS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20</w:t>
      </w:r>
      <w:r w:rsidRPr="00DB5314">
        <w:rPr>
          <w:rFonts w:ascii="Arial" w:hAnsi="Arial" w:cs="Arial"/>
          <w:color w:val="auto"/>
          <w:sz w:val="22"/>
          <w:szCs w:val="22"/>
        </w:rPr>
        <w:t xml:space="preserve">. </w:t>
      </w:r>
      <w:r w:rsidRPr="00DB5314">
        <w:rPr>
          <w:rFonts w:ascii="Arial" w:hAnsi="Arial" w:cs="Arial"/>
          <w:b/>
          <w:color w:val="auto"/>
          <w:sz w:val="22"/>
          <w:szCs w:val="22"/>
        </w:rPr>
        <w:t>Requisitos.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Podrán pertenecer a la Asociación aquellas personas con capacidad de obrar</w:t>
      </w:r>
      <w:r w:rsidRPr="00DB5314">
        <w:rPr>
          <w:rFonts w:ascii="Arial" w:hAnsi="Arial" w:cs="Arial"/>
          <w:color w:val="auto"/>
          <w:sz w:val="22"/>
          <w:szCs w:val="22"/>
          <w:vertAlign w:val="superscript"/>
        </w:rPr>
        <w:t xml:space="preserve"> </w:t>
      </w:r>
      <w:r w:rsidRPr="00DB5314">
        <w:rPr>
          <w:rFonts w:ascii="Arial" w:hAnsi="Arial" w:cs="Arial"/>
          <w:color w:val="auto"/>
          <w:sz w:val="22"/>
          <w:szCs w:val="22"/>
        </w:rPr>
        <w:t>que tengan interés en el desarrollo de los fines de la Asociación.</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 </w:t>
      </w: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21</w:t>
      </w:r>
      <w:r w:rsidRPr="00DB5314">
        <w:rPr>
          <w:rFonts w:ascii="Arial" w:hAnsi="Arial" w:cs="Arial"/>
          <w:color w:val="auto"/>
          <w:sz w:val="22"/>
          <w:szCs w:val="22"/>
        </w:rPr>
        <w:t xml:space="preserve">. </w:t>
      </w:r>
      <w:r w:rsidRPr="00DB5314">
        <w:rPr>
          <w:rFonts w:ascii="Arial" w:hAnsi="Arial" w:cs="Arial"/>
          <w:b/>
          <w:color w:val="auto"/>
          <w:sz w:val="22"/>
          <w:szCs w:val="22"/>
        </w:rPr>
        <w:t>Clases.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Dentro de la Asociación existirán las siguientes clases de socios/as: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Promotores o fundadores, que serán aquellos que participen en el acto de constitución de la Asociación.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De número, que serán los que ingresen después de la constitución de la Asociación.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De honor, los que por su prestigio o por haber contribuido de modo relevante a la dignificación y desarrollo de la Asociación, se hagan acreedores a tal distinción. El nombramiento de los socios de honor corresponderá a la ___ </w:t>
      </w:r>
      <w:r w:rsidRPr="00DB5314">
        <w:rPr>
          <w:rFonts w:ascii="Arial" w:hAnsi="Arial" w:cs="Arial"/>
          <w:i/>
          <w:color w:val="auto"/>
          <w:sz w:val="22"/>
          <w:szCs w:val="22"/>
        </w:rPr>
        <w:t xml:space="preserve">(Junta Directiva o Asamblea General). </w:t>
      </w:r>
      <w:r w:rsidRPr="00DB5314">
        <w:rPr>
          <w:rFonts w:ascii="Arial" w:hAnsi="Arial" w:cs="Arial"/>
          <w:i/>
          <w:iCs/>
          <w:color w:val="auto"/>
          <w:sz w:val="22"/>
          <w:szCs w:val="22"/>
        </w:rPr>
        <w:t xml:space="preserve"> </w:t>
      </w:r>
    </w:p>
    <w:p w:rsidR="00DB5314" w:rsidRPr="00DB5314" w:rsidRDefault="00DB5314" w:rsidP="00BB62BD">
      <w:pPr>
        <w:autoSpaceDE w:val="0"/>
        <w:autoSpaceDN w:val="0"/>
        <w:adjustRightInd w:val="0"/>
        <w:spacing w:before="400"/>
        <w:jc w:val="both"/>
        <w:outlineLvl w:val="1"/>
        <w:rPr>
          <w:rFonts w:ascii="Arial" w:hAnsi="Arial" w:cs="Arial"/>
          <w:b/>
          <w:color w:val="auto"/>
          <w:sz w:val="22"/>
          <w:szCs w:val="22"/>
        </w:rPr>
      </w:pPr>
      <w:r w:rsidRPr="00DB5314">
        <w:rPr>
          <w:rFonts w:ascii="Arial" w:hAnsi="Arial" w:cs="Arial"/>
          <w:b/>
          <w:color w:val="auto"/>
          <w:sz w:val="22"/>
          <w:szCs w:val="22"/>
        </w:rPr>
        <w:t>Artículo 22</w:t>
      </w:r>
      <w:r w:rsidRPr="00DB5314">
        <w:rPr>
          <w:rFonts w:ascii="Arial" w:hAnsi="Arial" w:cs="Arial"/>
          <w:color w:val="auto"/>
          <w:sz w:val="22"/>
          <w:szCs w:val="22"/>
        </w:rPr>
        <w:t xml:space="preserve">. </w:t>
      </w:r>
      <w:r w:rsidRPr="00DB5314">
        <w:rPr>
          <w:rFonts w:ascii="Arial" w:hAnsi="Arial" w:cs="Arial"/>
          <w:b/>
          <w:color w:val="auto"/>
          <w:sz w:val="22"/>
          <w:szCs w:val="22"/>
        </w:rPr>
        <w:t>Baja.</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causarán baja por alguna de las causas siguientes: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Por renuncia voluntaria, comunicada por escrito a la Junta Directiva.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Por incumplimiento de las obligaciones económicas, si dejara de satisfacer ___ cuotas periódicas. </w:t>
      </w:r>
    </w:p>
    <w:p w:rsidR="00DB5314" w:rsidRPr="00DB5314" w:rsidRDefault="00DB5314" w:rsidP="00DB5314">
      <w:pPr>
        <w:autoSpaceDE w:val="0"/>
        <w:autoSpaceDN w:val="0"/>
        <w:adjustRightInd w:val="0"/>
        <w:jc w:val="both"/>
        <w:rPr>
          <w:rFonts w:ascii="Arial" w:hAnsi="Arial" w:cs="Arial"/>
          <w:color w:val="auto"/>
          <w:sz w:val="22"/>
          <w:szCs w:val="22"/>
        </w:rPr>
      </w:pPr>
    </w:p>
    <w:p w:rsidR="007F0B14" w:rsidRDefault="00DB5314" w:rsidP="00DB5314">
      <w:pPr>
        <w:autoSpaceDE w:val="0"/>
        <w:autoSpaceDN w:val="0"/>
        <w:adjustRightInd w:val="0"/>
        <w:jc w:val="both"/>
        <w:rPr>
          <w:rFonts w:ascii="Arial" w:hAnsi="Arial" w:cs="Arial"/>
          <w:i/>
          <w:color w:val="auto"/>
          <w:sz w:val="22"/>
          <w:szCs w:val="22"/>
        </w:rPr>
      </w:pPr>
      <w:r w:rsidRPr="00DB5314">
        <w:rPr>
          <w:rFonts w:ascii="Arial" w:hAnsi="Arial" w:cs="Arial"/>
          <w:i/>
          <w:color w:val="auto"/>
          <w:sz w:val="22"/>
          <w:szCs w:val="22"/>
        </w:rPr>
        <w:t>(Se podrá indicar un número concreto de cuotas)</w:t>
      </w:r>
    </w:p>
    <w:p w:rsidR="00DB5314" w:rsidRPr="00DB5314" w:rsidRDefault="007F0B14" w:rsidP="00BB62BD">
      <w:pPr>
        <w:autoSpaceDE w:val="0"/>
        <w:autoSpaceDN w:val="0"/>
        <w:adjustRightInd w:val="0"/>
        <w:spacing w:before="600"/>
        <w:jc w:val="both"/>
        <w:outlineLvl w:val="1"/>
        <w:rPr>
          <w:rFonts w:ascii="Arial" w:hAnsi="Arial" w:cs="Arial"/>
          <w:b/>
          <w:color w:val="auto"/>
          <w:sz w:val="22"/>
          <w:szCs w:val="22"/>
        </w:rPr>
      </w:pPr>
      <w:r w:rsidRPr="00DB5314">
        <w:rPr>
          <w:rFonts w:ascii="Arial" w:hAnsi="Arial" w:cs="Arial"/>
          <w:b/>
          <w:color w:val="auto"/>
          <w:sz w:val="22"/>
          <w:szCs w:val="22"/>
        </w:rPr>
        <w:lastRenderedPageBreak/>
        <w:t xml:space="preserve"> </w:t>
      </w:r>
      <w:r w:rsidR="00DB5314" w:rsidRPr="00DB5314">
        <w:rPr>
          <w:rFonts w:ascii="Arial" w:hAnsi="Arial" w:cs="Arial"/>
          <w:b/>
          <w:color w:val="auto"/>
          <w:sz w:val="22"/>
          <w:szCs w:val="22"/>
        </w:rPr>
        <w:t>Artículo 23</w:t>
      </w:r>
      <w:r w:rsidR="00DB5314" w:rsidRPr="00DB5314">
        <w:rPr>
          <w:rFonts w:ascii="Arial" w:hAnsi="Arial" w:cs="Arial"/>
          <w:color w:val="auto"/>
          <w:sz w:val="22"/>
          <w:szCs w:val="22"/>
        </w:rPr>
        <w:t xml:space="preserve">. </w:t>
      </w:r>
      <w:r w:rsidR="00DB5314" w:rsidRPr="00DB5314">
        <w:rPr>
          <w:rFonts w:ascii="Arial" w:hAnsi="Arial" w:cs="Arial"/>
          <w:b/>
          <w:color w:val="auto"/>
          <w:sz w:val="22"/>
          <w:szCs w:val="22"/>
        </w:rPr>
        <w:t>Derechos.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fundadores y de número tendrán los siguientes derechos: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Tomar parte en cuantas actividades organice la Asociación en cumplimiento de sus fines.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Disfrutar de todas las ventajas y beneficios que la Asociación pueda obtener.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Participar en las Asambleas con voz y voto.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d) Ser electores y elegibles para los cargos directivos.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e) Recibir información sobre los acuerdos adoptados por los órganos de la Asociación.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f) Hacer sugerencias a los miembros de la Junta Directiva en orden al mejor cumplimiento de los fines de la Asociación.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24</w:t>
      </w:r>
      <w:r w:rsidRPr="00DB5314">
        <w:rPr>
          <w:rFonts w:ascii="Arial" w:hAnsi="Arial" w:cs="Arial"/>
          <w:color w:val="auto"/>
          <w:sz w:val="22"/>
          <w:szCs w:val="22"/>
        </w:rPr>
        <w:t xml:space="preserve">. </w:t>
      </w:r>
      <w:r w:rsidRPr="00DB5314">
        <w:rPr>
          <w:rFonts w:ascii="Arial" w:hAnsi="Arial" w:cs="Arial"/>
          <w:b/>
          <w:color w:val="auto"/>
          <w:sz w:val="22"/>
          <w:szCs w:val="22"/>
        </w:rPr>
        <w:t>Deberes.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fundadores y de número tendrán las siguientes obligaciones: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Cumplir los presentes Estatutos y los acuerdos válidos de las Asambleas y la Junta Directiva.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Abonar las cuotas que se fijen.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Asistir a las Asambleas y demás actos que se organicen.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d) Desempeñar, en su caso, las obligaciones inherentes al cargo que ocupen.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25</w:t>
      </w:r>
      <w:r w:rsidRPr="00DB5314">
        <w:rPr>
          <w:rFonts w:ascii="Arial" w:hAnsi="Arial" w:cs="Arial"/>
          <w:color w:val="auto"/>
          <w:sz w:val="22"/>
          <w:szCs w:val="22"/>
        </w:rPr>
        <w:t xml:space="preserve">. </w:t>
      </w:r>
      <w:r w:rsidRPr="00DB5314">
        <w:rPr>
          <w:rFonts w:ascii="Arial" w:hAnsi="Arial" w:cs="Arial"/>
          <w:b/>
          <w:color w:val="auto"/>
          <w:sz w:val="22"/>
          <w:szCs w:val="22"/>
        </w:rPr>
        <w:t>Derechos y deberes de los socios de honor.</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de honor tendrán las mismas obligaciones que los fundadores y de número a excepción de las previstas en los apartados b) y d), del artículo anterior. </w:t>
      </w:r>
    </w:p>
    <w:p w:rsidR="00DF42EF" w:rsidRDefault="00DB5314" w:rsidP="00ED61B2">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Asimismo, tendrán los mismos derechos a excepción de los que figuran en los apartados c) y d) del artículo 23, pudiendo asistir a las asambleas sin derecho de voto.</w:t>
      </w:r>
      <w:r w:rsidR="00ED61B2">
        <w:rPr>
          <w:rFonts w:ascii="Arial" w:hAnsi="Arial" w:cs="Arial"/>
          <w:color w:val="auto"/>
          <w:sz w:val="22"/>
          <w:szCs w:val="22"/>
        </w:rPr>
        <w:t xml:space="preserve"> </w:t>
      </w:r>
    </w:p>
    <w:p w:rsidR="00DF42EF" w:rsidRDefault="00DF42EF" w:rsidP="00ED61B2">
      <w:pPr>
        <w:autoSpaceDE w:val="0"/>
        <w:autoSpaceDN w:val="0"/>
        <w:adjustRightInd w:val="0"/>
        <w:spacing w:before="400"/>
        <w:jc w:val="center"/>
        <w:outlineLvl w:val="0"/>
        <w:rPr>
          <w:rFonts w:ascii="Arial" w:hAnsi="Arial" w:cs="Arial"/>
          <w:b/>
          <w:color w:val="auto"/>
          <w:sz w:val="22"/>
          <w:szCs w:val="22"/>
        </w:rPr>
      </w:pPr>
      <w:r>
        <w:rPr>
          <w:rFonts w:ascii="Arial" w:hAnsi="Arial" w:cs="Arial"/>
          <w:b/>
          <w:color w:val="auto"/>
          <w:sz w:val="22"/>
          <w:szCs w:val="22"/>
        </w:rPr>
        <w:t>CAPÍTULO V</w:t>
      </w:r>
    </w:p>
    <w:p w:rsidR="00DF42EF" w:rsidRPr="00DF42EF" w:rsidRDefault="00DF42EF" w:rsidP="00BB62BD">
      <w:pPr>
        <w:autoSpaceDE w:val="0"/>
        <w:autoSpaceDN w:val="0"/>
        <w:adjustRightInd w:val="0"/>
        <w:jc w:val="center"/>
        <w:outlineLvl w:val="0"/>
        <w:rPr>
          <w:rFonts w:ascii="Arial" w:hAnsi="Arial" w:cs="Arial"/>
          <w:b/>
          <w:color w:val="auto"/>
          <w:sz w:val="22"/>
          <w:szCs w:val="22"/>
        </w:rPr>
      </w:pPr>
      <w:r w:rsidRPr="00DF42EF">
        <w:rPr>
          <w:rFonts w:ascii="Arial" w:hAnsi="Arial" w:cs="Arial"/>
          <w:b/>
          <w:color w:val="auto"/>
          <w:sz w:val="22"/>
          <w:szCs w:val="22"/>
        </w:rPr>
        <w:t>REGIMEN ECONÓMICO</w:t>
      </w:r>
    </w:p>
    <w:p w:rsidR="00DF42EF" w:rsidRDefault="00DF42EF" w:rsidP="00DF42EF">
      <w:pPr>
        <w:autoSpaceDE w:val="0"/>
        <w:autoSpaceDN w:val="0"/>
        <w:adjustRightInd w:val="0"/>
        <w:jc w:val="both"/>
        <w:rPr>
          <w:rFonts w:ascii="Arial" w:hAnsi="Arial" w:cs="Arial"/>
          <w:b/>
          <w:color w:val="auto"/>
          <w:sz w:val="22"/>
          <w:szCs w:val="22"/>
        </w:rPr>
      </w:pPr>
    </w:p>
    <w:p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26</w:t>
      </w:r>
      <w:r w:rsidRPr="00DF42EF">
        <w:rPr>
          <w:rFonts w:ascii="Arial" w:hAnsi="Arial" w:cs="Arial"/>
          <w:color w:val="auto"/>
          <w:sz w:val="22"/>
          <w:szCs w:val="22"/>
        </w:rPr>
        <w:t xml:space="preserve">. </w:t>
      </w:r>
      <w:r w:rsidRPr="00DF42EF">
        <w:rPr>
          <w:rFonts w:ascii="Arial" w:hAnsi="Arial" w:cs="Arial"/>
          <w:b/>
          <w:color w:val="auto"/>
          <w:sz w:val="22"/>
          <w:szCs w:val="22"/>
        </w:rPr>
        <w:t>Recursos económicos.</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Los recursos económicos previstos para el desarrollo de los fines y actividades de la Asociación serán los siguientes: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Las cuotas de socios/as, periódicas o extraordinarias. </w:t>
      </w:r>
    </w:p>
    <w:p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Las subvenciones, legados o herencias que pudiera recibir de forma legal por parte de los asociados o de terceras personas. </w:t>
      </w:r>
    </w:p>
    <w:p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Cualquier otro recurso lícito.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27</w:t>
      </w:r>
      <w:r w:rsidRPr="00DF42EF">
        <w:rPr>
          <w:rFonts w:ascii="Arial" w:hAnsi="Arial" w:cs="Arial"/>
          <w:color w:val="auto"/>
          <w:sz w:val="22"/>
          <w:szCs w:val="22"/>
        </w:rPr>
        <w:t xml:space="preserve">. </w:t>
      </w:r>
      <w:r w:rsidRPr="00DF42EF">
        <w:rPr>
          <w:rFonts w:ascii="Arial" w:hAnsi="Arial" w:cs="Arial"/>
          <w:b/>
          <w:color w:val="auto"/>
          <w:sz w:val="22"/>
          <w:szCs w:val="22"/>
        </w:rPr>
        <w:t>Patrimonio.</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El patrimonio inicial de la Asociación es de</w:t>
      </w:r>
      <w:r w:rsidRPr="00DF42EF">
        <w:rPr>
          <w:rFonts w:ascii="Arial" w:hAnsi="Arial" w:cs="Arial"/>
          <w:color w:val="auto"/>
          <w:sz w:val="22"/>
          <w:szCs w:val="22"/>
          <w:vertAlign w:val="superscript"/>
        </w:rPr>
        <w:t xml:space="preserve"> </w:t>
      </w:r>
      <w:r w:rsidRPr="00DF42EF">
        <w:rPr>
          <w:rFonts w:ascii="Arial" w:hAnsi="Arial" w:cs="Arial"/>
          <w:color w:val="auto"/>
          <w:sz w:val="22"/>
          <w:szCs w:val="22"/>
        </w:rPr>
        <w:t xml:space="preserve">____________________ euros.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i/>
          <w:color w:val="auto"/>
          <w:sz w:val="22"/>
          <w:szCs w:val="22"/>
        </w:rPr>
      </w:pPr>
      <w:r w:rsidRPr="00DF42EF">
        <w:rPr>
          <w:rFonts w:ascii="Arial" w:hAnsi="Arial" w:cs="Arial"/>
          <w:i/>
          <w:color w:val="auto"/>
          <w:sz w:val="22"/>
          <w:szCs w:val="22"/>
        </w:rPr>
        <w:t>(Se podrá indicar que la Asociación, al momento de la constitución, carece de patrimonio)</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28</w:t>
      </w:r>
      <w:r w:rsidRPr="00DF42EF">
        <w:rPr>
          <w:rFonts w:ascii="Arial" w:hAnsi="Arial" w:cs="Arial"/>
          <w:color w:val="auto"/>
          <w:sz w:val="22"/>
          <w:szCs w:val="22"/>
        </w:rPr>
        <w:t xml:space="preserve">. </w:t>
      </w:r>
      <w:r w:rsidRPr="00DF42EF">
        <w:rPr>
          <w:rFonts w:ascii="Arial" w:hAnsi="Arial" w:cs="Arial"/>
          <w:b/>
          <w:color w:val="auto"/>
          <w:sz w:val="22"/>
          <w:szCs w:val="22"/>
        </w:rPr>
        <w:t>Duración del ejercicio.</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El ejercicio asociativo y económico será anual y su cierre tendrá lugar el</w:t>
      </w:r>
      <w:r w:rsidRPr="00DF42EF">
        <w:rPr>
          <w:rFonts w:ascii="Arial" w:hAnsi="Arial" w:cs="Arial"/>
          <w:color w:val="auto"/>
          <w:sz w:val="22"/>
          <w:szCs w:val="22"/>
          <w:vertAlign w:val="superscript"/>
        </w:rPr>
        <w:t xml:space="preserve"> </w:t>
      </w:r>
      <w:r w:rsidRPr="00DF42EF">
        <w:rPr>
          <w:rFonts w:ascii="Arial" w:hAnsi="Arial" w:cs="Arial"/>
          <w:color w:val="auto"/>
          <w:sz w:val="22"/>
          <w:szCs w:val="22"/>
        </w:rPr>
        <w:t xml:space="preserve">_________________________ de cada año.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Default="00DF42EF" w:rsidP="00DF42EF">
      <w:pPr>
        <w:autoSpaceDE w:val="0"/>
        <w:autoSpaceDN w:val="0"/>
        <w:adjustRightInd w:val="0"/>
        <w:jc w:val="both"/>
        <w:rPr>
          <w:rFonts w:ascii="Arial" w:hAnsi="Arial" w:cs="Arial"/>
          <w:i/>
          <w:color w:val="auto"/>
          <w:sz w:val="22"/>
          <w:szCs w:val="22"/>
        </w:rPr>
      </w:pPr>
      <w:r w:rsidRPr="00DF42EF">
        <w:rPr>
          <w:rFonts w:ascii="Arial" w:hAnsi="Arial" w:cs="Arial"/>
          <w:i/>
          <w:color w:val="auto"/>
          <w:sz w:val="22"/>
          <w:szCs w:val="22"/>
        </w:rPr>
        <w:lastRenderedPageBreak/>
        <w:t>(Se indicará el día y mes del cierre del ejercicio económico)</w:t>
      </w:r>
    </w:p>
    <w:p w:rsidR="007C4D81" w:rsidRDefault="007C4D81" w:rsidP="00DF42EF">
      <w:pPr>
        <w:autoSpaceDE w:val="0"/>
        <w:autoSpaceDN w:val="0"/>
        <w:adjustRightInd w:val="0"/>
        <w:jc w:val="both"/>
        <w:rPr>
          <w:rFonts w:ascii="Arial" w:hAnsi="Arial" w:cs="Arial"/>
          <w:i/>
          <w:color w:val="auto"/>
          <w:sz w:val="22"/>
          <w:szCs w:val="22"/>
        </w:rPr>
      </w:pPr>
    </w:p>
    <w:p w:rsidR="007C4D81" w:rsidRPr="0054514E" w:rsidRDefault="007C4D81" w:rsidP="007C4D81">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CAPITULO V</w:t>
      </w:r>
      <w:r>
        <w:rPr>
          <w:rFonts w:ascii="Arial" w:hAnsi="Arial" w:cs="Arial"/>
          <w:b/>
          <w:color w:val="auto"/>
          <w:sz w:val="22"/>
          <w:szCs w:val="22"/>
        </w:rPr>
        <w:t>I</w:t>
      </w:r>
      <w:r w:rsidRPr="0054514E">
        <w:rPr>
          <w:rFonts w:ascii="Arial" w:hAnsi="Arial" w:cs="Arial"/>
          <w:b/>
          <w:color w:val="auto"/>
          <w:sz w:val="22"/>
          <w:szCs w:val="22"/>
        </w:rPr>
        <w:t xml:space="preserve"> </w:t>
      </w:r>
    </w:p>
    <w:p w:rsidR="007C4D81" w:rsidRDefault="007C4D81" w:rsidP="00BB62BD">
      <w:pPr>
        <w:autoSpaceDE w:val="0"/>
        <w:autoSpaceDN w:val="0"/>
        <w:adjustRightInd w:val="0"/>
        <w:jc w:val="center"/>
        <w:outlineLvl w:val="0"/>
        <w:rPr>
          <w:rFonts w:ascii="Arial" w:hAnsi="Arial" w:cs="Arial"/>
          <w:b/>
          <w:color w:val="auto"/>
          <w:sz w:val="22"/>
          <w:szCs w:val="22"/>
        </w:rPr>
      </w:pPr>
      <w:r>
        <w:rPr>
          <w:rFonts w:ascii="Arial" w:hAnsi="Arial" w:cs="Arial"/>
          <w:b/>
          <w:color w:val="auto"/>
          <w:sz w:val="22"/>
          <w:szCs w:val="22"/>
        </w:rPr>
        <w:t>DISOLUCIÓN</w:t>
      </w:r>
    </w:p>
    <w:p w:rsidR="007C4D81" w:rsidRPr="007C4D81" w:rsidRDefault="007C4D81" w:rsidP="00BB62BD">
      <w:pPr>
        <w:autoSpaceDE w:val="0"/>
        <w:autoSpaceDN w:val="0"/>
        <w:adjustRightInd w:val="0"/>
        <w:jc w:val="both"/>
        <w:outlineLvl w:val="1"/>
        <w:rPr>
          <w:rFonts w:ascii="Arial" w:hAnsi="Arial" w:cs="Arial"/>
          <w:b/>
          <w:color w:val="auto"/>
          <w:sz w:val="22"/>
          <w:szCs w:val="22"/>
        </w:rPr>
      </w:pPr>
      <w:r w:rsidRPr="007C4D81">
        <w:rPr>
          <w:rFonts w:ascii="Arial" w:hAnsi="Arial" w:cs="Arial"/>
          <w:b/>
          <w:color w:val="auto"/>
          <w:sz w:val="22"/>
          <w:szCs w:val="22"/>
        </w:rPr>
        <w:t>Artículo 29</w:t>
      </w:r>
      <w:r w:rsidRPr="007C4D81">
        <w:rPr>
          <w:rFonts w:ascii="Arial" w:hAnsi="Arial" w:cs="Arial"/>
          <w:color w:val="auto"/>
          <w:sz w:val="22"/>
          <w:szCs w:val="22"/>
        </w:rPr>
        <w:t xml:space="preserve">. </w:t>
      </w:r>
      <w:r w:rsidRPr="007C4D81">
        <w:rPr>
          <w:rFonts w:ascii="Arial" w:hAnsi="Arial" w:cs="Arial"/>
          <w:b/>
          <w:color w:val="auto"/>
          <w:sz w:val="22"/>
          <w:szCs w:val="22"/>
        </w:rPr>
        <w:t>Disolución.</w:t>
      </w:r>
    </w:p>
    <w:p w:rsidR="007C4D81" w:rsidRPr="007C4D81" w:rsidRDefault="007C4D81" w:rsidP="007C4D81">
      <w:pPr>
        <w:autoSpaceDE w:val="0"/>
        <w:autoSpaceDN w:val="0"/>
        <w:adjustRightInd w:val="0"/>
        <w:jc w:val="both"/>
        <w:rPr>
          <w:rFonts w:ascii="Arial" w:hAnsi="Arial" w:cs="Arial"/>
          <w:color w:val="auto"/>
          <w:sz w:val="22"/>
          <w:szCs w:val="22"/>
        </w:rPr>
      </w:pPr>
    </w:p>
    <w:p w:rsidR="007C4D81" w:rsidRPr="007C4D81" w:rsidRDefault="007C4D81" w:rsidP="007C4D81">
      <w:pPr>
        <w:autoSpaceDE w:val="0"/>
        <w:autoSpaceDN w:val="0"/>
        <w:adjustRightInd w:val="0"/>
        <w:jc w:val="both"/>
        <w:rPr>
          <w:rFonts w:ascii="Arial" w:hAnsi="Arial" w:cs="Arial"/>
          <w:color w:val="auto"/>
          <w:sz w:val="22"/>
          <w:szCs w:val="22"/>
        </w:rPr>
      </w:pPr>
      <w:r w:rsidRPr="007C4D81">
        <w:rPr>
          <w:rFonts w:ascii="Arial" w:hAnsi="Arial" w:cs="Arial"/>
          <w:color w:val="auto"/>
          <w:sz w:val="22"/>
          <w:szCs w:val="22"/>
        </w:rPr>
        <w:t xml:space="preserve">La Asociación se disolverá voluntariamente cuando así lo acuerde la Asamblea General Extraordinaria, convocada al efecto, con arreglo a lo dispuesto en el artículo 9 de los presentes Estatutos. </w:t>
      </w:r>
    </w:p>
    <w:p w:rsidR="007C4D81" w:rsidRPr="007C4D81" w:rsidRDefault="007C4D81" w:rsidP="007C4D81">
      <w:pPr>
        <w:autoSpaceDE w:val="0"/>
        <w:autoSpaceDN w:val="0"/>
        <w:adjustRightInd w:val="0"/>
        <w:jc w:val="both"/>
        <w:rPr>
          <w:rFonts w:ascii="Arial" w:hAnsi="Arial" w:cs="Arial"/>
          <w:color w:val="auto"/>
          <w:sz w:val="22"/>
          <w:szCs w:val="22"/>
        </w:rPr>
      </w:pPr>
    </w:p>
    <w:p w:rsidR="007C4D81" w:rsidRPr="007C4D81" w:rsidRDefault="007C4D81" w:rsidP="00BB62BD">
      <w:pPr>
        <w:autoSpaceDE w:val="0"/>
        <w:autoSpaceDN w:val="0"/>
        <w:adjustRightInd w:val="0"/>
        <w:jc w:val="both"/>
        <w:outlineLvl w:val="1"/>
        <w:rPr>
          <w:rFonts w:ascii="Arial" w:hAnsi="Arial" w:cs="Arial"/>
          <w:b/>
          <w:color w:val="auto"/>
          <w:sz w:val="22"/>
          <w:szCs w:val="22"/>
        </w:rPr>
      </w:pPr>
      <w:r w:rsidRPr="007C4D81">
        <w:rPr>
          <w:rFonts w:ascii="Arial" w:hAnsi="Arial" w:cs="Arial"/>
          <w:b/>
          <w:color w:val="auto"/>
          <w:sz w:val="22"/>
          <w:szCs w:val="22"/>
        </w:rPr>
        <w:t>Artículo 30</w:t>
      </w:r>
      <w:r w:rsidRPr="007C4D81">
        <w:rPr>
          <w:rFonts w:ascii="Arial" w:hAnsi="Arial" w:cs="Arial"/>
          <w:color w:val="auto"/>
          <w:sz w:val="22"/>
          <w:szCs w:val="22"/>
        </w:rPr>
        <w:t xml:space="preserve">. </w:t>
      </w:r>
      <w:r w:rsidRPr="007C4D81">
        <w:rPr>
          <w:rFonts w:ascii="Arial" w:hAnsi="Arial" w:cs="Arial"/>
          <w:b/>
          <w:color w:val="auto"/>
          <w:sz w:val="22"/>
          <w:szCs w:val="22"/>
        </w:rPr>
        <w:t>Liquidación y destino del remanente.</w:t>
      </w:r>
    </w:p>
    <w:p w:rsidR="007C4D81" w:rsidRPr="007C4D81" w:rsidRDefault="007C4D81" w:rsidP="007C4D81">
      <w:pPr>
        <w:autoSpaceDE w:val="0"/>
        <w:autoSpaceDN w:val="0"/>
        <w:adjustRightInd w:val="0"/>
        <w:jc w:val="both"/>
        <w:rPr>
          <w:rFonts w:ascii="Arial" w:hAnsi="Arial" w:cs="Arial"/>
          <w:color w:val="auto"/>
          <w:sz w:val="22"/>
          <w:szCs w:val="22"/>
        </w:rPr>
      </w:pPr>
    </w:p>
    <w:p w:rsidR="00ED61B2" w:rsidRDefault="007C4D81" w:rsidP="00ED61B2">
      <w:pPr>
        <w:autoSpaceDE w:val="0"/>
        <w:autoSpaceDN w:val="0"/>
        <w:adjustRightInd w:val="0"/>
        <w:jc w:val="both"/>
        <w:rPr>
          <w:rFonts w:ascii="Arial" w:hAnsi="Arial" w:cs="Arial"/>
          <w:color w:val="auto"/>
          <w:sz w:val="22"/>
          <w:szCs w:val="22"/>
        </w:rPr>
      </w:pPr>
      <w:r w:rsidRPr="007C4D81">
        <w:rPr>
          <w:rFonts w:ascii="Arial" w:hAnsi="Arial" w:cs="Arial"/>
          <w:color w:val="auto"/>
          <w:sz w:val="22"/>
          <w:szCs w:val="22"/>
        </w:rPr>
        <w:t>En caso de disolución se nombrará una comisión liquidadora. Una vez extinguidas las deudas, el sobrante líquido, en su caso, se destinará para fines que no desvirtúen la naturaleza no lucrativa de la Asociación.</w:t>
      </w:r>
    </w:p>
    <w:p w:rsidR="00E87689" w:rsidRPr="00925C14" w:rsidRDefault="00ED61B2" w:rsidP="00ED61B2">
      <w:pPr>
        <w:autoSpaceDE w:val="0"/>
        <w:autoSpaceDN w:val="0"/>
        <w:adjustRightInd w:val="0"/>
        <w:spacing w:before="400"/>
        <w:jc w:val="both"/>
        <w:rPr>
          <w:rFonts w:ascii="Arial" w:hAnsi="Arial" w:cs="Arial"/>
          <w:color w:val="auto"/>
          <w:sz w:val="22"/>
          <w:szCs w:val="22"/>
        </w:rPr>
      </w:pPr>
      <w:r w:rsidRPr="00925C14">
        <w:rPr>
          <w:rFonts w:ascii="Arial" w:hAnsi="Arial" w:cs="Arial"/>
          <w:color w:val="auto"/>
          <w:sz w:val="22"/>
          <w:szCs w:val="22"/>
        </w:rPr>
        <w:t xml:space="preserve"> </w:t>
      </w:r>
    </w:p>
    <w:p w:rsidR="00925C14" w:rsidRDefault="00E87689" w:rsidP="00ED61B2">
      <w:pPr>
        <w:autoSpaceDE w:val="0"/>
        <w:autoSpaceDN w:val="0"/>
        <w:adjustRightInd w:val="0"/>
        <w:spacing w:before="400"/>
        <w:jc w:val="both"/>
        <w:rPr>
          <w:rFonts w:ascii="Arial" w:hAnsi="Arial" w:cs="Arial"/>
          <w:i/>
          <w:color w:val="auto"/>
          <w:sz w:val="22"/>
          <w:szCs w:val="22"/>
        </w:rPr>
      </w:pPr>
      <w:r w:rsidRPr="00925C14">
        <w:rPr>
          <w:rFonts w:ascii="Arial" w:hAnsi="Arial" w:cs="Arial"/>
          <w:color w:val="auto"/>
          <w:sz w:val="22"/>
          <w:szCs w:val="22"/>
        </w:rPr>
        <w:t>En ______________________________, a ______de __________________de _____</w:t>
      </w:r>
    </w:p>
    <w:p w:rsidR="00ED61B2" w:rsidRDefault="00E87689" w:rsidP="00ED61B2">
      <w:pPr>
        <w:autoSpaceDE w:val="0"/>
        <w:autoSpaceDN w:val="0"/>
        <w:adjustRightInd w:val="0"/>
        <w:spacing w:before="800"/>
        <w:jc w:val="both"/>
        <w:rPr>
          <w:rFonts w:ascii="Arial" w:hAnsi="Arial" w:cs="Arial"/>
          <w:i/>
          <w:color w:val="FF0000"/>
          <w:sz w:val="22"/>
          <w:szCs w:val="22"/>
        </w:rPr>
      </w:pPr>
      <w:r w:rsidRPr="00645A58">
        <w:rPr>
          <w:rFonts w:ascii="Arial" w:hAnsi="Arial" w:cs="Arial"/>
          <w:i/>
          <w:color w:val="FF0000"/>
          <w:sz w:val="22"/>
          <w:szCs w:val="22"/>
        </w:rPr>
        <w:t>(FIRMAS de</w:t>
      </w:r>
      <w:r w:rsidR="00917ED0" w:rsidRPr="00645A58">
        <w:rPr>
          <w:rFonts w:ascii="Arial" w:hAnsi="Arial" w:cs="Arial"/>
          <w:i/>
          <w:color w:val="FF0000"/>
          <w:sz w:val="22"/>
          <w:szCs w:val="22"/>
        </w:rPr>
        <w:t xml:space="preserve"> todos</w:t>
      </w:r>
      <w:r w:rsidRPr="00645A58">
        <w:rPr>
          <w:rFonts w:ascii="Arial" w:hAnsi="Arial" w:cs="Arial"/>
          <w:i/>
          <w:color w:val="FF0000"/>
          <w:sz w:val="22"/>
          <w:szCs w:val="22"/>
        </w:rPr>
        <w:t xml:space="preserve"> los miembros promotores que figuren como o</w:t>
      </w:r>
      <w:r w:rsidR="00917ED0" w:rsidRPr="00645A58">
        <w:rPr>
          <w:rFonts w:ascii="Arial" w:hAnsi="Arial" w:cs="Arial"/>
          <w:i/>
          <w:color w:val="FF0000"/>
          <w:sz w:val="22"/>
          <w:szCs w:val="22"/>
        </w:rPr>
        <w:t xml:space="preserve">torgantes del Acta Fundacional. </w:t>
      </w:r>
      <w:r w:rsidR="003813D2">
        <w:rPr>
          <w:rFonts w:ascii="Arial" w:hAnsi="Arial" w:cs="Arial"/>
          <w:i/>
          <w:color w:val="FF0000"/>
          <w:sz w:val="22"/>
          <w:szCs w:val="22"/>
        </w:rPr>
        <w:t>Podrán</w:t>
      </w:r>
      <w:r w:rsidRPr="00645A58">
        <w:rPr>
          <w:rFonts w:ascii="Arial" w:hAnsi="Arial" w:cs="Arial"/>
          <w:i/>
          <w:color w:val="FF0000"/>
          <w:sz w:val="22"/>
          <w:szCs w:val="22"/>
        </w:rPr>
        <w:t xml:space="preserve"> firmar también en el margen de cada una de las hojas de los Estatutos).</w:t>
      </w:r>
    </w:p>
    <w:p w:rsidR="00E87689" w:rsidRPr="00925C14" w:rsidRDefault="00ED61B2" w:rsidP="00ED61B2">
      <w:pPr>
        <w:tabs>
          <w:tab w:val="left" w:pos="4536"/>
        </w:tabs>
        <w:autoSpaceDE w:val="0"/>
        <w:autoSpaceDN w:val="0"/>
        <w:adjustRightInd w:val="0"/>
        <w:spacing w:before="800"/>
        <w:jc w:val="both"/>
        <w:rPr>
          <w:rFonts w:ascii="Arial" w:hAnsi="Arial" w:cs="Arial"/>
          <w:color w:val="auto"/>
          <w:sz w:val="22"/>
          <w:szCs w:val="22"/>
        </w:rPr>
      </w:pPr>
      <w:r w:rsidRPr="00925C14">
        <w:rPr>
          <w:rFonts w:ascii="Arial" w:hAnsi="Arial" w:cs="Arial"/>
          <w:color w:val="auto"/>
          <w:sz w:val="22"/>
          <w:szCs w:val="22"/>
        </w:rPr>
        <w:t xml:space="preserve"> </w:t>
      </w:r>
    </w:p>
    <w:p w:rsidR="00E87689" w:rsidRPr="00925C14" w:rsidRDefault="00E87689" w:rsidP="00ED61B2">
      <w:pPr>
        <w:tabs>
          <w:tab w:val="left" w:pos="3969"/>
        </w:tabs>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D./DÑA________________________</w:t>
      </w:r>
      <w:r w:rsidR="00ED61B2">
        <w:rPr>
          <w:rFonts w:ascii="Arial" w:hAnsi="Arial" w:cs="Arial"/>
          <w:color w:val="auto"/>
          <w:sz w:val="22"/>
          <w:szCs w:val="22"/>
        </w:rPr>
        <w:t>__</w:t>
      </w:r>
      <w:r w:rsidRPr="00925C14">
        <w:rPr>
          <w:rFonts w:ascii="Arial" w:hAnsi="Arial" w:cs="Arial"/>
          <w:color w:val="auto"/>
          <w:sz w:val="22"/>
          <w:szCs w:val="22"/>
        </w:rPr>
        <w:t xml:space="preserve"> D./DÑA._______________________ </w:t>
      </w:r>
    </w:p>
    <w:p w:rsidR="00E87689" w:rsidRPr="00925C14" w:rsidRDefault="007D2735" w:rsidP="00ED61B2">
      <w:pPr>
        <w:tabs>
          <w:tab w:val="left" w:pos="3969"/>
        </w:tabs>
        <w:rPr>
          <w:rFonts w:ascii="Arial" w:hAnsi="Arial" w:cs="Arial"/>
          <w:color w:val="auto"/>
          <w:sz w:val="22"/>
          <w:szCs w:val="22"/>
        </w:rPr>
      </w:pPr>
      <w:r w:rsidRPr="00925C14">
        <w:rPr>
          <w:rFonts w:ascii="Arial" w:hAnsi="Arial" w:cs="Arial"/>
          <w:color w:val="auto"/>
          <w:sz w:val="22"/>
          <w:szCs w:val="22"/>
        </w:rPr>
        <w:t xml:space="preserve">NIF: </w:t>
      </w:r>
      <w:r w:rsidR="00ED61B2">
        <w:rPr>
          <w:rFonts w:ascii="Arial" w:hAnsi="Arial" w:cs="Arial"/>
          <w:color w:val="auto"/>
          <w:sz w:val="22"/>
          <w:szCs w:val="22"/>
        </w:rPr>
        <w:tab/>
      </w:r>
      <w:r w:rsidRPr="00925C14">
        <w:rPr>
          <w:rFonts w:ascii="Arial" w:hAnsi="Arial" w:cs="Arial"/>
          <w:color w:val="auto"/>
          <w:sz w:val="22"/>
          <w:szCs w:val="22"/>
        </w:rPr>
        <w:t>NIF:</w:t>
      </w:r>
    </w:p>
    <w:p w:rsidR="00E87689" w:rsidRPr="00925C14" w:rsidRDefault="00E87689" w:rsidP="00ED61B2">
      <w:pPr>
        <w:tabs>
          <w:tab w:val="left" w:pos="3969"/>
        </w:tabs>
        <w:rPr>
          <w:rFonts w:ascii="Arial" w:hAnsi="Arial" w:cs="Arial"/>
          <w:color w:val="auto"/>
          <w:sz w:val="22"/>
          <w:szCs w:val="22"/>
        </w:rPr>
      </w:pPr>
    </w:p>
    <w:p w:rsidR="00917ED0" w:rsidRPr="00925C14" w:rsidRDefault="00917ED0" w:rsidP="00ED61B2">
      <w:pPr>
        <w:tabs>
          <w:tab w:val="left" w:pos="3969"/>
        </w:tabs>
        <w:rPr>
          <w:rFonts w:ascii="Arial" w:hAnsi="Arial" w:cs="Arial"/>
          <w:color w:val="auto"/>
          <w:sz w:val="22"/>
          <w:szCs w:val="22"/>
        </w:rPr>
      </w:pPr>
    </w:p>
    <w:p w:rsidR="00ED61B2" w:rsidRDefault="007D2735" w:rsidP="00ED61B2">
      <w:pPr>
        <w:tabs>
          <w:tab w:val="left" w:pos="3969"/>
        </w:tabs>
        <w:spacing w:before="1000" w:after="600"/>
        <w:rPr>
          <w:rFonts w:ascii="Arial" w:hAnsi="Arial" w:cs="Arial"/>
          <w:color w:val="auto"/>
          <w:sz w:val="22"/>
          <w:szCs w:val="22"/>
        </w:rPr>
      </w:pPr>
      <w:r w:rsidRPr="00925C14">
        <w:rPr>
          <w:rFonts w:ascii="Arial" w:hAnsi="Arial" w:cs="Arial"/>
          <w:color w:val="auto"/>
          <w:sz w:val="22"/>
          <w:szCs w:val="22"/>
        </w:rPr>
        <w:t>FDO:</w:t>
      </w:r>
      <w:r w:rsidR="00ED61B2">
        <w:rPr>
          <w:rFonts w:ascii="Arial" w:hAnsi="Arial" w:cs="Arial"/>
          <w:color w:val="auto"/>
          <w:sz w:val="22"/>
          <w:szCs w:val="22"/>
        </w:rPr>
        <w:tab/>
      </w:r>
      <w:r w:rsidRPr="00925C14">
        <w:rPr>
          <w:rFonts w:ascii="Arial" w:hAnsi="Arial" w:cs="Arial"/>
          <w:color w:val="auto"/>
          <w:sz w:val="22"/>
          <w:szCs w:val="22"/>
        </w:rPr>
        <w:t xml:space="preserve"> FDO:</w:t>
      </w:r>
    </w:p>
    <w:p w:rsidR="00E87689" w:rsidRPr="00925C14" w:rsidRDefault="00ED61B2" w:rsidP="00ED61B2">
      <w:pPr>
        <w:tabs>
          <w:tab w:val="left" w:pos="3969"/>
        </w:tabs>
        <w:rPr>
          <w:rFonts w:ascii="Arial" w:hAnsi="Arial" w:cs="Arial"/>
          <w:color w:val="auto"/>
          <w:sz w:val="22"/>
          <w:szCs w:val="22"/>
        </w:rPr>
      </w:pPr>
      <w:r w:rsidRPr="00925C14">
        <w:rPr>
          <w:rFonts w:ascii="Arial" w:hAnsi="Arial" w:cs="Arial"/>
          <w:color w:val="auto"/>
          <w:sz w:val="22"/>
          <w:szCs w:val="22"/>
        </w:rPr>
        <w:t xml:space="preserve"> </w:t>
      </w:r>
      <w:r w:rsidR="00E87689" w:rsidRPr="00925C14">
        <w:rPr>
          <w:rFonts w:ascii="Arial" w:hAnsi="Arial" w:cs="Arial"/>
          <w:color w:val="auto"/>
          <w:sz w:val="22"/>
          <w:szCs w:val="22"/>
        </w:rPr>
        <w:t>D./DÑA.__________________</w:t>
      </w:r>
      <w:r w:rsidR="00CD58F7">
        <w:rPr>
          <w:rFonts w:ascii="Arial" w:hAnsi="Arial" w:cs="Arial"/>
          <w:color w:val="auto"/>
          <w:sz w:val="22"/>
          <w:szCs w:val="22"/>
        </w:rPr>
        <w:t>__</w:t>
      </w:r>
      <w:r w:rsidR="00E87689" w:rsidRPr="00925C14">
        <w:rPr>
          <w:rFonts w:ascii="Arial" w:hAnsi="Arial" w:cs="Arial"/>
          <w:color w:val="auto"/>
          <w:sz w:val="22"/>
          <w:szCs w:val="22"/>
        </w:rPr>
        <w:t>______ D./DÑA._______________________</w:t>
      </w:r>
    </w:p>
    <w:p w:rsidR="00CD58F7" w:rsidRDefault="007D2735" w:rsidP="00ED61B2">
      <w:pPr>
        <w:tabs>
          <w:tab w:val="left" w:pos="3969"/>
        </w:tabs>
        <w:autoSpaceDE w:val="0"/>
        <w:autoSpaceDN w:val="0"/>
        <w:adjustRightInd w:val="0"/>
        <w:rPr>
          <w:rFonts w:ascii="Arial" w:hAnsi="Arial" w:cs="Arial"/>
          <w:color w:val="auto"/>
          <w:sz w:val="22"/>
          <w:szCs w:val="22"/>
        </w:rPr>
      </w:pPr>
      <w:r w:rsidRPr="00925C14">
        <w:rPr>
          <w:rFonts w:ascii="Arial" w:hAnsi="Arial" w:cs="Arial"/>
          <w:color w:val="auto"/>
          <w:sz w:val="22"/>
          <w:szCs w:val="22"/>
        </w:rPr>
        <w:t>NIF:</w:t>
      </w:r>
      <w:r w:rsidR="00ED61B2">
        <w:rPr>
          <w:rFonts w:ascii="Arial" w:hAnsi="Arial" w:cs="Arial"/>
          <w:color w:val="auto"/>
          <w:sz w:val="22"/>
          <w:szCs w:val="22"/>
        </w:rPr>
        <w:tab/>
      </w:r>
      <w:r w:rsidRPr="00925C14">
        <w:rPr>
          <w:rFonts w:ascii="Arial" w:hAnsi="Arial" w:cs="Arial"/>
          <w:color w:val="auto"/>
          <w:sz w:val="22"/>
          <w:szCs w:val="22"/>
        </w:rPr>
        <w:t xml:space="preserve"> NIF:</w:t>
      </w:r>
    </w:p>
    <w:p w:rsidR="00CC5E48" w:rsidRPr="00925C14" w:rsidRDefault="00CD58F7" w:rsidP="00CD58F7">
      <w:pPr>
        <w:tabs>
          <w:tab w:val="left" w:pos="3969"/>
        </w:tabs>
        <w:autoSpaceDE w:val="0"/>
        <w:autoSpaceDN w:val="0"/>
        <w:adjustRightInd w:val="0"/>
        <w:spacing w:before="2000"/>
        <w:rPr>
          <w:rFonts w:ascii="Arial" w:hAnsi="Arial" w:cs="Arial"/>
          <w:color w:val="auto"/>
          <w:sz w:val="22"/>
          <w:szCs w:val="22"/>
        </w:rPr>
      </w:pPr>
      <w:r w:rsidRPr="00925C14">
        <w:rPr>
          <w:rFonts w:ascii="Arial" w:hAnsi="Arial" w:cs="Arial"/>
          <w:color w:val="auto"/>
          <w:sz w:val="22"/>
          <w:szCs w:val="22"/>
        </w:rPr>
        <w:t xml:space="preserve"> </w:t>
      </w:r>
      <w:r w:rsidR="007D2735" w:rsidRPr="00925C14">
        <w:rPr>
          <w:rFonts w:ascii="Arial" w:hAnsi="Arial" w:cs="Arial"/>
          <w:color w:val="auto"/>
          <w:sz w:val="22"/>
          <w:szCs w:val="22"/>
        </w:rPr>
        <w:t>FDO:</w:t>
      </w:r>
      <w:r>
        <w:rPr>
          <w:rFonts w:ascii="Arial" w:hAnsi="Arial" w:cs="Arial"/>
          <w:color w:val="auto"/>
          <w:sz w:val="22"/>
          <w:szCs w:val="22"/>
        </w:rPr>
        <w:tab/>
      </w:r>
      <w:r w:rsidR="007D2735" w:rsidRPr="00925C14">
        <w:rPr>
          <w:rFonts w:ascii="Arial" w:hAnsi="Arial" w:cs="Arial"/>
          <w:color w:val="auto"/>
          <w:sz w:val="22"/>
          <w:szCs w:val="22"/>
        </w:rPr>
        <w:t xml:space="preserve"> FDO:</w:t>
      </w:r>
      <w:r w:rsidRPr="00925C14">
        <w:rPr>
          <w:rFonts w:ascii="Arial" w:hAnsi="Arial" w:cs="Arial"/>
          <w:color w:val="auto"/>
          <w:sz w:val="22"/>
          <w:szCs w:val="22"/>
        </w:rPr>
        <w:t xml:space="preserve"> </w:t>
      </w:r>
    </w:p>
    <w:p w:rsidR="00CC5E48" w:rsidRPr="00925C14" w:rsidRDefault="00CC5E48" w:rsidP="00E87689">
      <w:pPr>
        <w:autoSpaceDE w:val="0"/>
        <w:autoSpaceDN w:val="0"/>
        <w:adjustRightInd w:val="0"/>
        <w:rPr>
          <w:rFonts w:ascii="Arial" w:hAnsi="Arial" w:cs="Arial"/>
          <w:color w:val="auto"/>
          <w:sz w:val="22"/>
          <w:szCs w:val="22"/>
        </w:rPr>
      </w:pPr>
    </w:p>
    <w:sectPr w:rsidR="00CC5E48" w:rsidRPr="00925C14" w:rsidSect="00C15B8C">
      <w:footerReference w:type="even" r:id="rId9"/>
      <w:footerReference w:type="default" r:id="rId10"/>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829" w:rsidRDefault="00023829">
      <w:r>
        <w:separator/>
      </w:r>
    </w:p>
  </w:endnote>
  <w:endnote w:type="continuationSeparator" w:id="0">
    <w:p w:rsidR="00023829" w:rsidRDefault="0002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1E1A" w:rsidRDefault="00891E1A" w:rsidP="0035660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4CF7">
      <w:rPr>
        <w:rStyle w:val="Nmerodepgina"/>
        <w:noProof/>
      </w:rPr>
      <w:t>1</w:t>
    </w:r>
    <w:r>
      <w:rPr>
        <w:rStyle w:val="Nmerodepgina"/>
      </w:rPr>
      <w:fldChar w:fldCharType="end"/>
    </w:r>
  </w:p>
  <w:p w:rsidR="00891E1A" w:rsidRDefault="00891E1A" w:rsidP="0035660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29" w:rsidRDefault="00023829">
      <w:r>
        <w:separator/>
      </w:r>
    </w:p>
  </w:footnote>
  <w:footnote w:type="continuationSeparator" w:id="0">
    <w:p w:rsidR="00023829" w:rsidRDefault="00023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02E6"/>
    <w:multiLevelType w:val="hybridMultilevel"/>
    <w:tmpl w:val="DE96C97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24191511"/>
    <w:multiLevelType w:val="hybridMultilevel"/>
    <w:tmpl w:val="DAA46138"/>
    <w:lvl w:ilvl="0" w:tplc="0C0A0017">
      <w:start w:val="1"/>
      <w:numFmt w:val="lowerLetter"/>
      <w:lvlText w:val="%1)"/>
      <w:lvlJc w:val="left"/>
      <w:pPr>
        <w:tabs>
          <w:tab w:val="num" w:pos="1788"/>
        </w:tabs>
        <w:ind w:left="1788" w:hanging="360"/>
      </w:p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abstractNum w:abstractNumId="2">
    <w:nsid w:val="3DF764CC"/>
    <w:multiLevelType w:val="hybridMultilevel"/>
    <w:tmpl w:val="8316712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89"/>
    <w:rsid w:val="0000704D"/>
    <w:rsid w:val="00023829"/>
    <w:rsid w:val="000379CE"/>
    <w:rsid w:val="0004062F"/>
    <w:rsid w:val="00062C36"/>
    <w:rsid w:val="00093484"/>
    <w:rsid w:val="000E0ABA"/>
    <w:rsid w:val="000F0C5B"/>
    <w:rsid w:val="000F600B"/>
    <w:rsid w:val="001004F1"/>
    <w:rsid w:val="001B4488"/>
    <w:rsid w:val="001C1329"/>
    <w:rsid w:val="001E269A"/>
    <w:rsid w:val="00213BE2"/>
    <w:rsid w:val="002A3DB2"/>
    <w:rsid w:val="002A7C22"/>
    <w:rsid w:val="002E76D6"/>
    <w:rsid w:val="00304568"/>
    <w:rsid w:val="00324CF7"/>
    <w:rsid w:val="00330E9B"/>
    <w:rsid w:val="00334CB0"/>
    <w:rsid w:val="00335423"/>
    <w:rsid w:val="00356607"/>
    <w:rsid w:val="003813D2"/>
    <w:rsid w:val="003F165A"/>
    <w:rsid w:val="00437DF2"/>
    <w:rsid w:val="0046352D"/>
    <w:rsid w:val="004757FC"/>
    <w:rsid w:val="004823FF"/>
    <w:rsid w:val="004B7D7F"/>
    <w:rsid w:val="004E4377"/>
    <w:rsid w:val="00542DE3"/>
    <w:rsid w:val="0054514E"/>
    <w:rsid w:val="0056144F"/>
    <w:rsid w:val="00563D49"/>
    <w:rsid w:val="00573F94"/>
    <w:rsid w:val="00594BEB"/>
    <w:rsid w:val="00596562"/>
    <w:rsid w:val="005B3D17"/>
    <w:rsid w:val="005C679C"/>
    <w:rsid w:val="005F4799"/>
    <w:rsid w:val="006254B4"/>
    <w:rsid w:val="00645A58"/>
    <w:rsid w:val="00673D09"/>
    <w:rsid w:val="00683D81"/>
    <w:rsid w:val="00684438"/>
    <w:rsid w:val="006A3A7D"/>
    <w:rsid w:val="006C7664"/>
    <w:rsid w:val="006D4D45"/>
    <w:rsid w:val="006D62EF"/>
    <w:rsid w:val="00765E70"/>
    <w:rsid w:val="007B18FB"/>
    <w:rsid w:val="007C4D81"/>
    <w:rsid w:val="007D2735"/>
    <w:rsid w:val="007F0B14"/>
    <w:rsid w:val="00821D38"/>
    <w:rsid w:val="00880EB4"/>
    <w:rsid w:val="0088478A"/>
    <w:rsid w:val="00891E1A"/>
    <w:rsid w:val="00892779"/>
    <w:rsid w:val="008E2654"/>
    <w:rsid w:val="008F4DEA"/>
    <w:rsid w:val="00917ED0"/>
    <w:rsid w:val="0092201F"/>
    <w:rsid w:val="00925C14"/>
    <w:rsid w:val="0094620B"/>
    <w:rsid w:val="00947BF9"/>
    <w:rsid w:val="00954D65"/>
    <w:rsid w:val="00955C30"/>
    <w:rsid w:val="009574BE"/>
    <w:rsid w:val="009650D8"/>
    <w:rsid w:val="009A0DAF"/>
    <w:rsid w:val="009D63BA"/>
    <w:rsid w:val="009F32DA"/>
    <w:rsid w:val="00A83288"/>
    <w:rsid w:val="00A90288"/>
    <w:rsid w:val="00AA2793"/>
    <w:rsid w:val="00AB2725"/>
    <w:rsid w:val="00AC6B6A"/>
    <w:rsid w:val="00B0102F"/>
    <w:rsid w:val="00B15B91"/>
    <w:rsid w:val="00B17C0A"/>
    <w:rsid w:val="00BB62BD"/>
    <w:rsid w:val="00BE0242"/>
    <w:rsid w:val="00C047E7"/>
    <w:rsid w:val="00C15B8C"/>
    <w:rsid w:val="00C3767D"/>
    <w:rsid w:val="00CA0D58"/>
    <w:rsid w:val="00CC5E48"/>
    <w:rsid w:val="00CD0AEC"/>
    <w:rsid w:val="00CD58F7"/>
    <w:rsid w:val="00CF2E07"/>
    <w:rsid w:val="00D61055"/>
    <w:rsid w:val="00D675AF"/>
    <w:rsid w:val="00DA46E3"/>
    <w:rsid w:val="00DB5314"/>
    <w:rsid w:val="00DB6A77"/>
    <w:rsid w:val="00DE487B"/>
    <w:rsid w:val="00DF42EF"/>
    <w:rsid w:val="00E14813"/>
    <w:rsid w:val="00E2519C"/>
    <w:rsid w:val="00E5338D"/>
    <w:rsid w:val="00E87689"/>
    <w:rsid w:val="00ED0533"/>
    <w:rsid w:val="00ED61B2"/>
    <w:rsid w:val="00F11169"/>
    <w:rsid w:val="00F133A9"/>
    <w:rsid w:val="00FA4623"/>
    <w:rsid w:val="00FC4ADD"/>
    <w:rsid w:val="00FC7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Ttulo1">
    <w:name w:val="heading 1"/>
    <w:basedOn w:val="Default"/>
    <w:next w:val="Default"/>
    <w:qFormat/>
    <w:rsid w:val="00E87689"/>
    <w:pPr>
      <w:outlineLvl w:val="0"/>
    </w:pPr>
    <w:rPr>
      <w:color w:val="auto"/>
    </w:rPr>
  </w:style>
  <w:style w:type="paragraph" w:styleId="Ttulo3">
    <w:name w:val="heading 3"/>
    <w:basedOn w:val="Default"/>
    <w:next w:val="Default"/>
    <w:qFormat/>
    <w:rsid w:val="00E87689"/>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7689"/>
    <w:pPr>
      <w:autoSpaceDE w:val="0"/>
      <w:autoSpaceDN w:val="0"/>
      <w:adjustRightInd w:val="0"/>
    </w:pPr>
    <w:rPr>
      <w:color w:val="000000"/>
      <w:sz w:val="24"/>
      <w:szCs w:val="24"/>
    </w:rPr>
  </w:style>
  <w:style w:type="character" w:styleId="Refdenotaalpie">
    <w:name w:val="footnote reference"/>
    <w:rsid w:val="00E87689"/>
    <w:rPr>
      <w:color w:val="000000"/>
    </w:rPr>
  </w:style>
  <w:style w:type="paragraph" w:styleId="Textoindependiente">
    <w:name w:val="Body Text"/>
    <w:basedOn w:val="Default"/>
    <w:next w:val="Default"/>
    <w:rsid w:val="00E87689"/>
    <w:rPr>
      <w:color w:val="auto"/>
    </w:rPr>
  </w:style>
  <w:style w:type="paragraph" w:styleId="Piedepgina">
    <w:name w:val="footer"/>
    <w:basedOn w:val="Normal"/>
    <w:rsid w:val="00356607"/>
    <w:pPr>
      <w:tabs>
        <w:tab w:val="center" w:pos="4252"/>
        <w:tab w:val="right" w:pos="8504"/>
      </w:tabs>
    </w:pPr>
  </w:style>
  <w:style w:type="character" w:styleId="Nmerodepgina">
    <w:name w:val="page number"/>
    <w:basedOn w:val="Fuentedeprrafopredeter"/>
    <w:rsid w:val="00356607"/>
  </w:style>
  <w:style w:type="paragraph" w:styleId="Encabezado">
    <w:name w:val="header"/>
    <w:basedOn w:val="Normal"/>
    <w:rsid w:val="00954D65"/>
    <w:pPr>
      <w:tabs>
        <w:tab w:val="center" w:pos="4252"/>
        <w:tab w:val="right" w:pos="8504"/>
      </w:tabs>
    </w:pPr>
  </w:style>
  <w:style w:type="character" w:styleId="nfasis">
    <w:name w:val="Emphasis"/>
    <w:basedOn w:val="Fuentedeprrafopredeter"/>
    <w:qFormat/>
    <w:rsid w:val="00B0102F"/>
    <w:rPr>
      <w:i/>
      <w:iCs/>
    </w:rPr>
  </w:style>
  <w:style w:type="paragraph" w:styleId="Subttulo">
    <w:name w:val="Subtitle"/>
    <w:basedOn w:val="Normal"/>
    <w:next w:val="Normal"/>
    <w:link w:val="SubttuloCar"/>
    <w:qFormat/>
    <w:rsid w:val="00B0102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0102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B010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Ttulo1">
    <w:name w:val="heading 1"/>
    <w:basedOn w:val="Default"/>
    <w:next w:val="Default"/>
    <w:qFormat/>
    <w:rsid w:val="00E87689"/>
    <w:pPr>
      <w:outlineLvl w:val="0"/>
    </w:pPr>
    <w:rPr>
      <w:color w:val="auto"/>
    </w:rPr>
  </w:style>
  <w:style w:type="paragraph" w:styleId="Ttulo3">
    <w:name w:val="heading 3"/>
    <w:basedOn w:val="Default"/>
    <w:next w:val="Default"/>
    <w:qFormat/>
    <w:rsid w:val="00E87689"/>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7689"/>
    <w:pPr>
      <w:autoSpaceDE w:val="0"/>
      <w:autoSpaceDN w:val="0"/>
      <w:adjustRightInd w:val="0"/>
    </w:pPr>
    <w:rPr>
      <w:color w:val="000000"/>
      <w:sz w:val="24"/>
      <w:szCs w:val="24"/>
    </w:rPr>
  </w:style>
  <w:style w:type="character" w:styleId="Refdenotaalpie">
    <w:name w:val="footnote reference"/>
    <w:rsid w:val="00E87689"/>
    <w:rPr>
      <w:color w:val="000000"/>
    </w:rPr>
  </w:style>
  <w:style w:type="paragraph" w:styleId="Textoindependiente">
    <w:name w:val="Body Text"/>
    <w:basedOn w:val="Default"/>
    <w:next w:val="Default"/>
    <w:rsid w:val="00E87689"/>
    <w:rPr>
      <w:color w:val="auto"/>
    </w:rPr>
  </w:style>
  <w:style w:type="paragraph" w:styleId="Piedepgina">
    <w:name w:val="footer"/>
    <w:basedOn w:val="Normal"/>
    <w:rsid w:val="00356607"/>
    <w:pPr>
      <w:tabs>
        <w:tab w:val="center" w:pos="4252"/>
        <w:tab w:val="right" w:pos="8504"/>
      </w:tabs>
    </w:pPr>
  </w:style>
  <w:style w:type="character" w:styleId="Nmerodepgina">
    <w:name w:val="page number"/>
    <w:basedOn w:val="Fuentedeprrafopredeter"/>
    <w:rsid w:val="00356607"/>
  </w:style>
  <w:style w:type="paragraph" w:styleId="Encabezado">
    <w:name w:val="header"/>
    <w:basedOn w:val="Normal"/>
    <w:rsid w:val="00954D65"/>
    <w:pPr>
      <w:tabs>
        <w:tab w:val="center" w:pos="4252"/>
        <w:tab w:val="right" w:pos="8504"/>
      </w:tabs>
    </w:pPr>
  </w:style>
  <w:style w:type="character" w:styleId="nfasis">
    <w:name w:val="Emphasis"/>
    <w:basedOn w:val="Fuentedeprrafopredeter"/>
    <w:qFormat/>
    <w:rsid w:val="00B0102F"/>
    <w:rPr>
      <w:i/>
      <w:iCs/>
    </w:rPr>
  </w:style>
  <w:style w:type="paragraph" w:styleId="Subttulo">
    <w:name w:val="Subtitle"/>
    <w:basedOn w:val="Normal"/>
    <w:next w:val="Normal"/>
    <w:link w:val="SubttuloCar"/>
    <w:qFormat/>
    <w:rsid w:val="00B0102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0102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B01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808C-9A5C-4E15-BA9D-FF35E399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2401</Words>
  <Characters>13209</Characters>
  <Application>Microsoft Office Word</Application>
  <DocSecurity>4</DocSecurity>
  <Lines>110</Lines>
  <Paragraphs>31</Paragraphs>
  <ScaleCrop>false</ScaleCrop>
  <HeadingPairs>
    <vt:vector size="2" baseType="variant">
      <vt:variant>
        <vt:lpstr>Título</vt:lpstr>
      </vt:variant>
      <vt:variant>
        <vt:i4>1</vt:i4>
      </vt:variant>
    </vt:vector>
  </HeadingPairs>
  <TitlesOfParts>
    <vt:vector size="1" baseType="lpstr">
      <vt:lpstr>ESTATUTOS</vt:lpstr>
    </vt:vector>
  </TitlesOfParts>
  <Company>Ministerio del Interior</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creator>lrodriguezg</dc:creator>
  <cp:lastModifiedBy>Galindos  Martín, Dolores</cp:lastModifiedBy>
  <cp:revision>2</cp:revision>
  <dcterms:created xsi:type="dcterms:W3CDTF">2016-06-24T10:44:00Z</dcterms:created>
  <dcterms:modified xsi:type="dcterms:W3CDTF">2016-06-24T10:44:00Z</dcterms:modified>
</cp:coreProperties>
</file>